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95692A" w14:textId="77777777" w:rsidR="009C3E75" w:rsidRDefault="009C3E75">
      <w:pPr>
        <w:pStyle w:val="Title"/>
        <w:jc w:val="left"/>
        <w:rPr>
          <w:b w:val="0"/>
          <w:bCs w:val="0"/>
          <w:sz w:val="24"/>
          <w:szCs w:val="24"/>
          <w:u w:val="none"/>
        </w:rPr>
      </w:pPr>
    </w:p>
    <w:p w14:paraId="29F03CE9" w14:textId="77777777" w:rsidR="009C3E75" w:rsidRDefault="00316C39">
      <w:pPr>
        <w:pStyle w:val="Title"/>
        <w:rPr>
          <w:rFonts w:ascii="Calibri" w:hAnsi="Calibri"/>
          <w:b w:val="0"/>
          <w:iCs/>
          <w:color w:val="auto"/>
          <w:sz w:val="48"/>
          <w:szCs w:val="22"/>
          <w:u w:val="none"/>
        </w:rPr>
      </w:pPr>
      <w:r>
        <w:rPr>
          <w:rFonts w:ascii="Calibri" w:hAnsi="Calibri"/>
          <w:b w:val="0"/>
          <w:iCs/>
          <w:color w:val="auto"/>
          <w:sz w:val="48"/>
          <w:szCs w:val="22"/>
          <w:u w:val="none"/>
        </w:rPr>
        <w:t>Classics over Sands</w:t>
      </w:r>
    </w:p>
    <w:p w14:paraId="005D8985" w14:textId="77777777" w:rsidR="009C3E75" w:rsidRDefault="009C3E75">
      <w:pPr>
        <w:pStyle w:val="Title"/>
        <w:rPr>
          <w:rFonts w:ascii="Calibri" w:hAnsi="Calibri"/>
          <w:b w:val="0"/>
          <w:iCs/>
          <w:color w:val="auto"/>
          <w:sz w:val="48"/>
          <w:szCs w:val="22"/>
          <w:u w:val="none"/>
        </w:rPr>
      </w:pPr>
    </w:p>
    <w:p w14:paraId="1F7162C0" w14:textId="77777777" w:rsidR="009C3E75" w:rsidRDefault="00316C39">
      <w:pPr>
        <w:jc w:val="center"/>
        <w:rPr>
          <w:rFonts w:ascii="Calibri" w:hAnsi="Calibri"/>
          <w:b/>
          <w:bCs/>
          <w:color w:val="0000FF"/>
          <w:sz w:val="72"/>
          <w:szCs w:val="22"/>
        </w:rPr>
      </w:pPr>
      <w:r>
        <w:rPr>
          <w:rFonts w:ascii="Calibri" w:hAnsi="Calibri"/>
          <w:b/>
          <w:bCs/>
          <w:color w:val="0000FF"/>
          <w:sz w:val="72"/>
          <w:szCs w:val="22"/>
        </w:rPr>
        <w:t>Emergency Plan</w:t>
      </w:r>
    </w:p>
    <w:p w14:paraId="5BE61267" w14:textId="77777777" w:rsidR="009C3E75" w:rsidRDefault="009C3E75">
      <w:pPr>
        <w:jc w:val="center"/>
        <w:rPr>
          <w:rFonts w:ascii="Calibri" w:hAnsi="Calibri"/>
          <w:b/>
          <w:bCs/>
          <w:sz w:val="48"/>
          <w:szCs w:val="22"/>
        </w:rPr>
      </w:pPr>
    </w:p>
    <w:p w14:paraId="245CD98E" w14:textId="77777777" w:rsidR="009C3E75" w:rsidRDefault="009C3E75">
      <w:pPr>
        <w:jc w:val="center"/>
        <w:rPr>
          <w:rFonts w:ascii="Calibri" w:hAnsi="Calibri"/>
          <w:b/>
          <w:bCs/>
          <w:sz w:val="48"/>
          <w:szCs w:val="22"/>
        </w:rPr>
      </w:pPr>
    </w:p>
    <w:p w14:paraId="1912D1CA" w14:textId="77777777" w:rsidR="009C3E75" w:rsidRDefault="00316C39">
      <w:pPr>
        <w:jc w:val="center"/>
      </w:pPr>
      <w:r>
        <w:rPr>
          <w:rFonts w:ascii="Calibri" w:hAnsi="Calibri"/>
          <w:b/>
          <w:bCs/>
          <w:color w:val="auto"/>
          <w:sz w:val="22"/>
          <w:szCs w:val="22"/>
        </w:rPr>
        <w:t xml:space="preserve"> </w:t>
      </w:r>
      <w:r>
        <w:rPr>
          <w:rFonts w:ascii="Calibri" w:hAnsi="Calibri"/>
          <w:b/>
          <w:bCs/>
          <w:color w:val="auto"/>
          <w:sz w:val="32"/>
          <w:szCs w:val="22"/>
        </w:rPr>
        <w:t>CONTENTS</w:t>
      </w:r>
    </w:p>
    <w:p w14:paraId="0206E484" w14:textId="77777777" w:rsidR="009C3E75" w:rsidRDefault="00316C39">
      <w:pPr>
        <w:rPr>
          <w:rFonts w:ascii="Calibri" w:hAnsi="Calibri"/>
          <w:b/>
          <w:bCs/>
          <w:color w:val="auto"/>
          <w:sz w:val="22"/>
          <w:szCs w:val="22"/>
        </w:rPr>
      </w:pPr>
      <w:r>
        <w:rPr>
          <w:rFonts w:ascii="Calibri" w:hAnsi="Calibri"/>
          <w:b/>
          <w:bCs/>
          <w:noProof/>
          <w:color w:val="auto"/>
          <w:sz w:val="22"/>
          <w:szCs w:val="22"/>
        </w:rPr>
        <mc:AlternateContent>
          <mc:Choice Requires="wps">
            <w:drawing>
              <wp:anchor distT="6350" distB="6350" distL="6350" distR="6350" simplePos="0" relativeHeight="3" behindDoc="0" locked="0" layoutInCell="0" allowOverlap="1" wp14:anchorId="73F4C507" wp14:editId="1037A039">
                <wp:simplePos x="0" y="0"/>
                <wp:positionH relativeFrom="column">
                  <wp:posOffset>-148590</wp:posOffset>
                </wp:positionH>
                <wp:positionV relativeFrom="line">
                  <wp:posOffset>-85725</wp:posOffset>
                </wp:positionV>
                <wp:extent cx="762635" cy="330835"/>
                <wp:effectExtent l="0" t="0" r="0" b="0"/>
                <wp:wrapNone/>
                <wp:docPr id="1" name="officeArt object"/>
                <wp:cNvGraphicFramePr/>
                <a:graphic xmlns:a="http://schemas.openxmlformats.org/drawingml/2006/main">
                  <a:graphicData uri="http://schemas.microsoft.com/office/word/2010/wordprocessingShape">
                    <wps:wsp>
                      <wps:cNvSpPr/>
                      <wps:spPr>
                        <a:xfrm>
                          <a:off x="0" y="0"/>
                          <a:ext cx="762120" cy="330120"/>
                        </a:xfrm>
                        <a:prstGeom prst="rect">
                          <a:avLst/>
                        </a:prstGeom>
                        <a:noFill/>
                        <a:ln w="12600">
                          <a:noFill/>
                        </a:ln>
                      </wps:spPr>
                      <wps:style>
                        <a:lnRef idx="0">
                          <a:scrgbClr r="0" g="0" b="0"/>
                        </a:lnRef>
                        <a:fillRef idx="0">
                          <a:scrgbClr r="0" g="0" b="0"/>
                        </a:fillRef>
                        <a:effectRef idx="0">
                          <a:scrgbClr r="0" g="0" b="0"/>
                        </a:effectRef>
                        <a:fontRef idx="minor"/>
                      </wps:style>
                      <wps:txbx>
                        <w:txbxContent>
                          <w:p w14:paraId="1657DC81" w14:textId="77777777" w:rsidR="009C3E75" w:rsidRDefault="00316C39">
                            <w:pPr>
                              <w:pStyle w:val="FrameContents"/>
                            </w:pPr>
                            <w:r>
                              <w:rPr>
                                <w:rFonts w:eastAsia="Arial Unicode MS" w:cs="Arial Unicode MS"/>
                                <w:b/>
                                <w:bCs/>
                              </w:rPr>
                              <w:t>Section</w:t>
                            </w:r>
                          </w:p>
                        </w:txbxContent>
                      </wps:txbx>
                      <wps:bodyPr lIns="45720" rIns="45720" anchor="t">
                        <a:noAutofit/>
                      </wps:bodyPr>
                    </wps:wsp>
                  </a:graphicData>
                </a:graphic>
              </wp:anchor>
            </w:drawing>
          </mc:Choice>
          <mc:Fallback>
            <w:pict>
              <v:rect id="shape_0" ID="officeArt object" path="m0,0l-2147483645,0l-2147483645,-2147483646l0,-2147483646xe" stroked="f" o:allowincell="f" style="position:absolute;margin-left:-11.7pt;margin-top:-6.75pt;width:59.95pt;height:25.95pt;mso-wrap-style:square;v-text-anchor:top">
                <v:fill o:detectmouseclick="t" on="false"/>
                <v:stroke color="#3465a4" weight="12600" joinstyle="miter" endcap="flat"/>
                <v:textbox>
                  <w:txbxContent>
                    <w:p>
                      <w:pPr>
                        <w:pStyle w:val="FrameContents"/>
                        <w:rPr/>
                      </w:pPr>
                      <w:r>
                        <w:rPr>
                          <w:rFonts w:eastAsia="Arial Unicode MS" w:cs="Arial Unicode MS"/>
                          <w:b/>
                          <w:bCs/>
                        </w:rPr>
                        <w:t>Section</w:t>
                      </w:r>
                    </w:p>
                  </w:txbxContent>
                </v:textbox>
                <w10:wrap type="none"/>
              </v:rect>
            </w:pict>
          </mc:Fallback>
        </mc:AlternateContent>
      </w:r>
      <w:r>
        <w:rPr>
          <w:rFonts w:ascii="Calibri" w:hAnsi="Calibri"/>
          <w:b/>
          <w:bCs/>
          <w:noProof/>
          <w:color w:val="auto"/>
          <w:sz w:val="22"/>
          <w:szCs w:val="22"/>
        </w:rPr>
        <mc:AlternateContent>
          <mc:Choice Requires="wps">
            <w:drawing>
              <wp:anchor distT="6350" distB="12065" distL="6350" distR="6350" simplePos="0" relativeHeight="5" behindDoc="0" locked="0" layoutInCell="0" allowOverlap="1" wp14:anchorId="410A55CB" wp14:editId="448A113B">
                <wp:simplePos x="0" y="0"/>
                <wp:positionH relativeFrom="column">
                  <wp:posOffset>5139690</wp:posOffset>
                </wp:positionH>
                <wp:positionV relativeFrom="line">
                  <wp:posOffset>-93980</wp:posOffset>
                </wp:positionV>
                <wp:extent cx="1097915" cy="294005"/>
                <wp:effectExtent l="0" t="0" r="0" b="0"/>
                <wp:wrapNone/>
                <wp:docPr id="3" name="officeArt object"/>
                <wp:cNvGraphicFramePr/>
                <a:graphic xmlns:a="http://schemas.openxmlformats.org/drawingml/2006/main">
                  <a:graphicData uri="http://schemas.microsoft.com/office/word/2010/wordprocessingShape">
                    <wps:wsp>
                      <wps:cNvSpPr/>
                      <wps:spPr>
                        <a:xfrm>
                          <a:off x="0" y="0"/>
                          <a:ext cx="1097280" cy="293400"/>
                        </a:xfrm>
                        <a:prstGeom prst="rect">
                          <a:avLst/>
                        </a:prstGeom>
                        <a:noFill/>
                        <a:ln w="12600">
                          <a:noFill/>
                        </a:ln>
                      </wps:spPr>
                      <wps:style>
                        <a:lnRef idx="0">
                          <a:scrgbClr r="0" g="0" b="0"/>
                        </a:lnRef>
                        <a:fillRef idx="0">
                          <a:scrgbClr r="0" g="0" b="0"/>
                        </a:fillRef>
                        <a:effectRef idx="0">
                          <a:scrgbClr r="0" g="0" b="0"/>
                        </a:effectRef>
                        <a:fontRef idx="minor"/>
                      </wps:style>
                      <wps:txbx>
                        <w:txbxContent>
                          <w:p w14:paraId="46739B53" w14:textId="77777777" w:rsidR="009C3E75" w:rsidRDefault="00316C39">
                            <w:pPr>
                              <w:pStyle w:val="FrameContents"/>
                              <w:jc w:val="center"/>
                            </w:pPr>
                            <w:r>
                              <w:rPr>
                                <w:b/>
                                <w:bCs/>
                              </w:rPr>
                              <w:t>Page No.</w:t>
                            </w:r>
                          </w:p>
                        </w:txbxContent>
                      </wps:txbx>
                      <wps:bodyPr lIns="45720" rIns="45720" anchor="t">
                        <a:noAutofit/>
                      </wps:bodyPr>
                    </wps:wsp>
                  </a:graphicData>
                </a:graphic>
              </wp:anchor>
            </w:drawing>
          </mc:Choice>
          <mc:Fallback>
            <w:pict>
              <v:rect id="shape_0" ID="officeArt object" path="m0,0l-2147483645,0l-2147483645,-2147483646l0,-2147483646xe" stroked="f" o:allowincell="f" style="position:absolute;margin-left:404.7pt;margin-top:-7.4pt;width:86.35pt;height:23.05pt;mso-wrap-style:square;v-text-anchor:top">
                <v:fill o:detectmouseclick="t" on="false"/>
                <v:stroke color="#3465a4" weight="12600" joinstyle="miter" endcap="flat"/>
                <v:textbox>
                  <w:txbxContent>
                    <w:p>
                      <w:pPr>
                        <w:pStyle w:val="FrameContents"/>
                        <w:jc w:val="center"/>
                        <w:rPr/>
                      </w:pPr>
                      <w:r>
                        <w:rPr>
                          <w:b/>
                          <w:bCs/>
                        </w:rPr>
                        <w:t>Page No.</w:t>
                      </w:r>
                    </w:p>
                  </w:txbxContent>
                </v:textbox>
                <w10:wrap type="none"/>
              </v:rect>
            </w:pict>
          </mc:Fallback>
        </mc:AlternateContent>
      </w:r>
    </w:p>
    <w:sdt>
      <w:sdtPr>
        <w:rPr>
          <w:b w:val="0"/>
          <w:bCs w:val="0"/>
          <w:color w:val="000000"/>
        </w:rPr>
        <w:id w:val="-226380645"/>
        <w:docPartObj>
          <w:docPartGallery w:val="Table of Contents"/>
          <w:docPartUnique/>
        </w:docPartObj>
      </w:sdtPr>
      <w:sdtEndPr/>
      <w:sdtContent>
        <w:p w14:paraId="5D793CEC" w14:textId="77777777" w:rsidR="009C3E75" w:rsidRDefault="00316C39">
          <w:pPr>
            <w:pStyle w:val="TOC1"/>
            <w:tabs>
              <w:tab w:val="left" w:pos="426"/>
            </w:tabs>
          </w:pPr>
          <w:r>
            <w:fldChar w:fldCharType="begin"/>
          </w:r>
          <w:r>
            <w:rPr>
              <w:rFonts w:ascii="Calibri" w:hAnsi="Calibri"/>
            </w:rPr>
            <w:instrText>TOC \o "1-4" \h</w:instrText>
          </w:r>
          <w:r>
            <w:rPr>
              <w:rFonts w:ascii="Calibri" w:hAnsi="Calibri"/>
            </w:rPr>
            <w:fldChar w:fldCharType="separate"/>
          </w:r>
          <w:r>
            <w:rPr>
              <w:rFonts w:ascii="Calibri" w:hAnsi="Calibri"/>
            </w:rPr>
            <w:t>1.</w:t>
          </w:r>
          <w:r>
            <w:rPr>
              <w:rFonts w:ascii="Helvetica" w:eastAsia="Helvetica" w:hAnsi="Helvetica" w:cs="Helvetica"/>
              <w:b w:val="0"/>
              <w:bCs w:val="0"/>
              <w:color w:val="auto"/>
              <w:lang w:eastAsia="ja-JP"/>
            </w:rPr>
            <w:tab/>
          </w:r>
          <w:r>
            <w:rPr>
              <w:rFonts w:ascii="Calibri" w:eastAsia="Arial Unicode MS" w:hAnsi="Calibri" w:cs="Arial Unicode MS"/>
            </w:rPr>
            <w:t>INTRODUCTION</w:t>
          </w:r>
          <w:r>
            <w:tab/>
            <w:t>2</w:t>
          </w:r>
        </w:p>
        <w:p w14:paraId="0F230095" w14:textId="77777777" w:rsidR="009C3E75" w:rsidRDefault="00316C39">
          <w:pPr>
            <w:pStyle w:val="TOC2"/>
            <w:tabs>
              <w:tab w:val="clear" w:pos="851"/>
              <w:tab w:val="left" w:pos="844"/>
            </w:tabs>
          </w:pPr>
          <w:r>
            <w:rPr>
              <w:rFonts w:ascii="Calibri" w:hAnsi="Calibri"/>
            </w:rPr>
            <w:t>1.1.</w:t>
          </w:r>
          <w:r>
            <w:rPr>
              <w:rFonts w:ascii="Helvetica" w:eastAsia="Helvetica" w:hAnsi="Helvetica" w:cs="Helvetica"/>
              <w:color w:val="auto"/>
              <w:lang w:eastAsia="ja-JP"/>
            </w:rPr>
            <w:tab/>
          </w:r>
          <w:r>
            <w:rPr>
              <w:rFonts w:ascii="Calibri" w:eastAsia="Arial Unicode MS" w:hAnsi="Calibri" w:cs="Arial Unicode MS"/>
            </w:rPr>
            <w:t>Event Details</w:t>
          </w:r>
          <w:r>
            <w:tab/>
            <w:t>2</w:t>
          </w:r>
        </w:p>
        <w:p w14:paraId="4CDA0C40" w14:textId="77777777" w:rsidR="009C3E75" w:rsidRDefault="00316C39">
          <w:pPr>
            <w:pStyle w:val="TOC2"/>
            <w:tabs>
              <w:tab w:val="clear" w:pos="851"/>
              <w:tab w:val="left" w:pos="844"/>
            </w:tabs>
          </w:pPr>
          <w:r>
            <w:rPr>
              <w:rFonts w:ascii="Calibri" w:hAnsi="Calibri"/>
            </w:rPr>
            <w:t>1.2.</w:t>
          </w:r>
          <w:r>
            <w:rPr>
              <w:rFonts w:ascii="Helvetica" w:eastAsia="Helvetica" w:hAnsi="Helvetica" w:cs="Helvetica"/>
              <w:color w:val="auto"/>
              <w:lang w:eastAsia="ja-JP"/>
            </w:rPr>
            <w:tab/>
          </w:r>
          <w:r>
            <w:rPr>
              <w:rFonts w:ascii="Calibri" w:eastAsia="Arial Unicode MS" w:hAnsi="Calibri" w:cs="Arial Unicode MS"/>
            </w:rPr>
            <w:t>Emergency Response Plan</w:t>
          </w:r>
          <w:r>
            <w:tab/>
            <w:t>2</w:t>
          </w:r>
        </w:p>
        <w:p w14:paraId="6414CEF6" w14:textId="77777777" w:rsidR="009C3E75" w:rsidRDefault="00316C39">
          <w:pPr>
            <w:pStyle w:val="TOC2"/>
            <w:tabs>
              <w:tab w:val="clear" w:pos="851"/>
              <w:tab w:val="left" w:pos="844"/>
            </w:tabs>
          </w:pPr>
          <w:r>
            <w:rPr>
              <w:rFonts w:ascii="Calibri" w:eastAsia="Arial Unicode MS" w:hAnsi="Calibri" w:cs="Arial Unicode MS"/>
            </w:rPr>
            <w:t>1.3.</w:t>
          </w:r>
          <w:r>
            <w:rPr>
              <w:rFonts w:ascii="Helvetica" w:eastAsia="Helvetica" w:hAnsi="Helvetica" w:cs="Helvetica"/>
              <w:color w:val="auto"/>
              <w:lang w:eastAsia="ja-JP"/>
            </w:rPr>
            <w:tab/>
          </w:r>
          <w:r>
            <w:rPr>
              <w:rFonts w:ascii="Calibri" w:eastAsia="Arial Unicode MS" w:hAnsi="Calibri" w:cs="Arial Unicode MS"/>
            </w:rPr>
            <w:t>Risk Factors/ Potential Hazards</w:t>
          </w:r>
          <w:r>
            <w:tab/>
            <w:t>2</w:t>
          </w:r>
        </w:p>
        <w:p w14:paraId="0D5499CC" w14:textId="77777777" w:rsidR="009C3E75" w:rsidRDefault="00316C39">
          <w:pPr>
            <w:pStyle w:val="TOC2"/>
            <w:tabs>
              <w:tab w:val="clear" w:pos="851"/>
              <w:tab w:val="left" w:pos="844"/>
            </w:tabs>
          </w:pPr>
          <w:r>
            <w:rPr>
              <w:rFonts w:ascii="Calibri" w:eastAsia="Arial Unicode MS" w:hAnsi="Calibri" w:cs="Arial Unicode MS"/>
            </w:rPr>
            <w:t>1.4.</w:t>
          </w:r>
          <w:r>
            <w:rPr>
              <w:rFonts w:ascii="Helvetica" w:eastAsia="Helvetica" w:hAnsi="Helvetica" w:cs="Helvetica"/>
              <w:color w:val="auto"/>
              <w:lang w:eastAsia="ja-JP"/>
            </w:rPr>
            <w:tab/>
          </w:r>
          <w:r>
            <w:rPr>
              <w:rFonts w:ascii="Calibri" w:eastAsia="Arial Unicode MS" w:hAnsi="Calibri" w:cs="Arial Unicode MS"/>
            </w:rPr>
            <w:t>Document History</w:t>
          </w:r>
          <w:r>
            <w:tab/>
            <w:t>2</w:t>
          </w:r>
        </w:p>
        <w:p w14:paraId="019CE634" w14:textId="77777777" w:rsidR="009C3E75" w:rsidRDefault="00316C39">
          <w:pPr>
            <w:pStyle w:val="TOC1"/>
            <w:tabs>
              <w:tab w:val="left" w:pos="426"/>
            </w:tabs>
          </w:pPr>
          <w:r>
            <w:rPr>
              <w:rFonts w:ascii="Calibri" w:eastAsia="Arial Unicode MS" w:hAnsi="Calibri" w:cs="Arial Unicode MS"/>
            </w:rPr>
            <w:t>2.</w:t>
          </w:r>
          <w:r>
            <w:rPr>
              <w:rFonts w:ascii="Helvetica" w:eastAsia="Helvetica" w:hAnsi="Helvetica" w:cs="Helvetica"/>
              <w:b w:val="0"/>
              <w:bCs w:val="0"/>
              <w:color w:val="auto"/>
              <w:lang w:eastAsia="ja-JP"/>
            </w:rPr>
            <w:tab/>
          </w:r>
          <w:r>
            <w:rPr>
              <w:rFonts w:ascii="Calibri" w:eastAsia="Arial Unicode MS" w:hAnsi="Calibri" w:cs="Arial Unicode MS"/>
            </w:rPr>
            <w:t>KEY LOCATIONS</w:t>
          </w:r>
          <w:r>
            <w:tab/>
            <w:t>3</w:t>
          </w:r>
        </w:p>
        <w:p w14:paraId="7B380A1D" w14:textId="77777777" w:rsidR="009C3E75" w:rsidRDefault="00316C39">
          <w:pPr>
            <w:pStyle w:val="TOC2"/>
            <w:tabs>
              <w:tab w:val="clear" w:pos="851"/>
              <w:tab w:val="left" w:pos="844"/>
            </w:tabs>
          </w:pPr>
          <w:r>
            <w:rPr>
              <w:rFonts w:ascii="Calibri" w:eastAsia="Arial Unicode MS" w:hAnsi="Calibri" w:cs="Arial Unicode MS"/>
            </w:rPr>
            <w:t>2.1.</w:t>
          </w:r>
          <w:r>
            <w:rPr>
              <w:rFonts w:ascii="Helvetica" w:eastAsia="Helvetica" w:hAnsi="Helvetica" w:cs="Helvetica"/>
              <w:color w:val="auto"/>
              <w:lang w:eastAsia="ja-JP"/>
            </w:rPr>
            <w:tab/>
          </w:r>
          <w:r>
            <w:rPr>
              <w:rFonts w:ascii="Calibri" w:eastAsia="Arial Unicode MS" w:hAnsi="Calibri" w:cs="Arial Unicode MS"/>
            </w:rPr>
            <w:t>Event Control</w:t>
          </w:r>
          <w:r>
            <w:tab/>
            <w:t>3</w:t>
          </w:r>
        </w:p>
        <w:p w14:paraId="2FE907B4" w14:textId="77777777" w:rsidR="009C3E75" w:rsidRDefault="00316C39">
          <w:pPr>
            <w:pStyle w:val="TOC2"/>
            <w:tabs>
              <w:tab w:val="clear" w:pos="851"/>
              <w:tab w:val="left" w:pos="844"/>
            </w:tabs>
          </w:pPr>
          <w:r>
            <w:rPr>
              <w:rFonts w:ascii="Calibri" w:hAnsi="Calibri"/>
            </w:rPr>
            <w:t>2.2.</w:t>
          </w:r>
          <w:r>
            <w:rPr>
              <w:rFonts w:ascii="Helvetica" w:eastAsia="Helvetica" w:hAnsi="Helvetica" w:cs="Helvetica"/>
              <w:color w:val="auto"/>
              <w:lang w:eastAsia="ja-JP"/>
            </w:rPr>
            <w:tab/>
          </w:r>
          <w:r>
            <w:rPr>
              <w:rFonts w:ascii="Calibri" w:eastAsia="Arial Unicode MS" w:hAnsi="Calibri" w:cs="Arial Unicode MS"/>
            </w:rPr>
            <w:t>First-Aid Point</w:t>
          </w:r>
          <w:r>
            <w:tab/>
            <w:t>3</w:t>
          </w:r>
        </w:p>
        <w:p w14:paraId="19D94B80" w14:textId="77777777" w:rsidR="009C3E75" w:rsidRDefault="00316C39">
          <w:pPr>
            <w:pStyle w:val="TOC2"/>
            <w:tabs>
              <w:tab w:val="clear" w:pos="851"/>
              <w:tab w:val="left" w:pos="844"/>
            </w:tabs>
          </w:pPr>
          <w:r>
            <w:rPr>
              <w:rFonts w:ascii="Calibri" w:hAnsi="Calibri"/>
            </w:rPr>
            <w:t>2.3.</w:t>
          </w:r>
          <w:r>
            <w:rPr>
              <w:rFonts w:ascii="Helvetica" w:eastAsia="Helvetica" w:hAnsi="Helvetica" w:cs="Helvetica"/>
              <w:color w:val="auto"/>
              <w:lang w:eastAsia="ja-JP"/>
            </w:rPr>
            <w:tab/>
          </w:r>
          <w:r>
            <w:rPr>
              <w:rFonts w:ascii="Calibri" w:eastAsia="Arial Unicode MS" w:hAnsi="Calibri" w:cs="Arial Unicode MS"/>
            </w:rPr>
            <w:t>Lost Children Area</w:t>
          </w:r>
          <w:r>
            <w:tab/>
            <w:t>3</w:t>
          </w:r>
        </w:p>
        <w:p w14:paraId="40322F70" w14:textId="77777777" w:rsidR="009C3E75" w:rsidRDefault="00316C39">
          <w:pPr>
            <w:pStyle w:val="TOC2"/>
            <w:tabs>
              <w:tab w:val="clear" w:pos="851"/>
              <w:tab w:val="left" w:pos="844"/>
            </w:tabs>
          </w:pPr>
          <w:r>
            <w:rPr>
              <w:rFonts w:ascii="Calibri" w:eastAsia="Arial Unicode MS" w:hAnsi="Calibri" w:cs="Arial Unicode MS"/>
            </w:rPr>
            <w:t>2.4.</w:t>
          </w:r>
          <w:r>
            <w:rPr>
              <w:rFonts w:ascii="Helvetica" w:eastAsia="Helvetica" w:hAnsi="Helvetica" w:cs="Helvetica"/>
              <w:color w:val="auto"/>
              <w:lang w:eastAsia="ja-JP"/>
            </w:rPr>
            <w:tab/>
          </w:r>
          <w:r>
            <w:rPr>
              <w:rFonts w:ascii="Calibri" w:eastAsia="Arial Unicode MS" w:hAnsi="Calibri" w:cs="Arial Unicode MS"/>
            </w:rPr>
            <w:t>Fire Point</w:t>
          </w:r>
          <w:r>
            <w:tab/>
            <w:t>3</w:t>
          </w:r>
        </w:p>
        <w:p w14:paraId="6052AF88" w14:textId="77777777" w:rsidR="009C3E75" w:rsidRDefault="00316C39">
          <w:pPr>
            <w:pStyle w:val="TOC2"/>
            <w:tabs>
              <w:tab w:val="clear" w:pos="851"/>
              <w:tab w:val="left" w:pos="844"/>
            </w:tabs>
          </w:pPr>
          <w:r>
            <w:rPr>
              <w:rFonts w:ascii="Calibri" w:hAnsi="Calibri"/>
            </w:rPr>
            <w:t>2.5.</w:t>
          </w:r>
          <w:r>
            <w:rPr>
              <w:rFonts w:ascii="Helvetica" w:eastAsia="Helvetica" w:hAnsi="Helvetica" w:cs="Helvetica"/>
              <w:color w:val="auto"/>
              <w:lang w:eastAsia="ja-JP"/>
            </w:rPr>
            <w:tab/>
          </w:r>
          <w:r>
            <w:rPr>
              <w:rFonts w:ascii="Calibri" w:eastAsia="Arial Unicode MS" w:hAnsi="Calibri" w:cs="Arial Unicode MS"/>
            </w:rPr>
            <w:t>Access/Egress Points</w:t>
          </w:r>
          <w:r>
            <w:tab/>
            <w:t>3</w:t>
          </w:r>
        </w:p>
        <w:p w14:paraId="5F24D80F" w14:textId="77777777" w:rsidR="009C3E75" w:rsidRDefault="00316C39">
          <w:pPr>
            <w:pStyle w:val="TOC1"/>
            <w:tabs>
              <w:tab w:val="left" w:pos="426"/>
            </w:tabs>
          </w:pPr>
          <w:r>
            <w:rPr>
              <w:rFonts w:ascii="Calibri" w:hAnsi="Calibri"/>
            </w:rPr>
            <w:t>3.</w:t>
          </w:r>
          <w:r>
            <w:rPr>
              <w:rFonts w:ascii="Helvetica" w:eastAsia="Helvetica" w:hAnsi="Helvetica" w:cs="Helvetica"/>
              <w:b w:val="0"/>
              <w:bCs w:val="0"/>
              <w:color w:val="auto"/>
              <w:lang w:eastAsia="ja-JP"/>
            </w:rPr>
            <w:tab/>
          </w:r>
          <w:r>
            <w:rPr>
              <w:rFonts w:ascii="Calibri" w:eastAsia="Arial Unicode MS" w:hAnsi="Calibri" w:cs="Arial Unicode MS"/>
            </w:rPr>
            <w:t>EMERGENCY RESPONSE PROCEDURES</w:t>
          </w:r>
          <w:r>
            <w:tab/>
            <w:t>3</w:t>
          </w:r>
        </w:p>
        <w:p w14:paraId="2381A79E" w14:textId="77777777" w:rsidR="009C3E75" w:rsidRDefault="00316C39">
          <w:pPr>
            <w:pStyle w:val="TOC2"/>
            <w:tabs>
              <w:tab w:val="clear" w:pos="851"/>
              <w:tab w:val="left" w:pos="844"/>
            </w:tabs>
          </w:pPr>
          <w:r>
            <w:rPr>
              <w:rFonts w:ascii="Calibri" w:hAnsi="Calibri"/>
            </w:rPr>
            <w:t>3.1.</w:t>
          </w:r>
          <w:r>
            <w:rPr>
              <w:rFonts w:ascii="Helvetica" w:eastAsia="Helvetica" w:hAnsi="Helvetica" w:cs="Helvetica"/>
              <w:color w:val="auto"/>
              <w:lang w:eastAsia="ja-JP"/>
            </w:rPr>
            <w:tab/>
          </w:r>
          <w:r>
            <w:rPr>
              <w:rFonts w:ascii="Calibri" w:eastAsia="Arial Unicode MS" w:hAnsi="Calibri" w:cs="Arial Unicode MS"/>
            </w:rPr>
            <w:t>Identifying Incidents</w:t>
          </w:r>
          <w:r>
            <w:tab/>
            <w:t>3</w:t>
          </w:r>
        </w:p>
        <w:p w14:paraId="40082F04" w14:textId="77777777" w:rsidR="009C3E75" w:rsidRDefault="00316C39">
          <w:pPr>
            <w:pStyle w:val="TOC2"/>
            <w:tabs>
              <w:tab w:val="clear" w:pos="851"/>
              <w:tab w:val="left" w:pos="844"/>
            </w:tabs>
          </w:pPr>
          <w:r>
            <w:rPr>
              <w:rFonts w:ascii="Calibri" w:hAnsi="Calibri"/>
            </w:rPr>
            <w:t>3.2.</w:t>
          </w:r>
          <w:r>
            <w:rPr>
              <w:rFonts w:ascii="Helvetica" w:eastAsia="Helvetica" w:hAnsi="Helvetica" w:cs="Helvetica"/>
              <w:color w:val="auto"/>
              <w:lang w:eastAsia="ja-JP"/>
            </w:rPr>
            <w:tab/>
          </w:r>
          <w:r>
            <w:rPr>
              <w:rFonts w:ascii="Calibri" w:eastAsia="Arial Unicode MS" w:hAnsi="Calibri" w:cs="Arial Unicode MS"/>
            </w:rPr>
            <w:t>Communications</w:t>
          </w:r>
          <w:r>
            <w:tab/>
            <w:t>3</w:t>
          </w:r>
        </w:p>
        <w:p w14:paraId="15008565" w14:textId="77777777" w:rsidR="009C3E75" w:rsidRDefault="00316C39">
          <w:pPr>
            <w:pStyle w:val="TOC2"/>
            <w:tabs>
              <w:tab w:val="clear" w:pos="851"/>
              <w:tab w:val="left" w:pos="844"/>
            </w:tabs>
          </w:pPr>
          <w:r>
            <w:rPr>
              <w:rFonts w:ascii="Calibri" w:eastAsia="Arial Unicode MS" w:hAnsi="Calibri" w:cs="Arial Unicode MS"/>
            </w:rPr>
            <w:t>3.3.</w:t>
          </w:r>
          <w:r>
            <w:rPr>
              <w:rFonts w:ascii="Helvetica" w:eastAsia="Helvetica" w:hAnsi="Helvetica" w:cs="Helvetica"/>
              <w:color w:val="auto"/>
              <w:lang w:eastAsia="ja-JP"/>
            </w:rPr>
            <w:tab/>
          </w:r>
          <w:r>
            <w:rPr>
              <w:rFonts w:ascii="Calibri" w:eastAsia="Arial Unicode MS" w:hAnsi="Calibri" w:cs="Arial Unicode MS"/>
            </w:rPr>
            <w:t>Medical Emergency</w:t>
          </w:r>
          <w:r>
            <w:tab/>
            <w:t>4</w:t>
          </w:r>
        </w:p>
        <w:p w14:paraId="500A3E78" w14:textId="77777777" w:rsidR="009C3E75" w:rsidRDefault="00316C39">
          <w:pPr>
            <w:pStyle w:val="TOC2"/>
            <w:tabs>
              <w:tab w:val="clear" w:pos="851"/>
              <w:tab w:val="left" w:pos="844"/>
            </w:tabs>
          </w:pPr>
          <w:r>
            <w:rPr>
              <w:rFonts w:ascii="Calibri" w:eastAsia="Arial Unicode MS" w:hAnsi="Calibri" w:cs="Arial Unicode MS"/>
            </w:rPr>
            <w:t>3.4.</w:t>
          </w:r>
          <w:r>
            <w:rPr>
              <w:rFonts w:ascii="Helvetica" w:eastAsia="Helvetica" w:hAnsi="Helvetica" w:cs="Helvetica"/>
              <w:color w:val="auto"/>
              <w:lang w:eastAsia="ja-JP"/>
            </w:rPr>
            <w:tab/>
          </w:r>
          <w:r>
            <w:rPr>
              <w:rFonts w:ascii="Calibri" w:eastAsia="Arial Unicode MS" w:hAnsi="Calibri" w:cs="Arial Unicode MS"/>
            </w:rPr>
            <w:t>Fire</w:t>
          </w:r>
          <w:r>
            <w:tab/>
            <w:t>4</w:t>
          </w:r>
        </w:p>
        <w:p w14:paraId="340B6613" w14:textId="77777777" w:rsidR="009C3E75" w:rsidRDefault="00316C39">
          <w:pPr>
            <w:pStyle w:val="TOC2"/>
            <w:tabs>
              <w:tab w:val="clear" w:pos="851"/>
              <w:tab w:val="left" w:pos="844"/>
            </w:tabs>
          </w:pPr>
          <w:r>
            <w:rPr>
              <w:rFonts w:ascii="Calibri" w:eastAsia="Arial Unicode MS" w:hAnsi="Calibri" w:cs="Arial Unicode MS"/>
            </w:rPr>
            <w:t>3.5.</w:t>
          </w:r>
          <w:r>
            <w:rPr>
              <w:rFonts w:ascii="Helvetica" w:eastAsia="Helvetica" w:hAnsi="Helvetica" w:cs="Helvetica"/>
              <w:color w:val="auto"/>
              <w:lang w:eastAsia="ja-JP"/>
            </w:rPr>
            <w:tab/>
          </w:r>
          <w:r>
            <w:rPr>
              <w:rFonts w:ascii="Calibri" w:eastAsia="Arial Unicode MS" w:hAnsi="Calibri" w:cs="Arial Unicode MS"/>
            </w:rPr>
            <w:t>Bomb Threats</w:t>
          </w:r>
          <w:r>
            <w:tab/>
            <w:t>5</w:t>
          </w:r>
        </w:p>
        <w:p w14:paraId="3457B0A2" w14:textId="77777777" w:rsidR="009C3E75" w:rsidRDefault="00316C39">
          <w:pPr>
            <w:pStyle w:val="TOC2"/>
            <w:tabs>
              <w:tab w:val="clear" w:pos="851"/>
              <w:tab w:val="left" w:pos="844"/>
            </w:tabs>
          </w:pPr>
          <w:r>
            <w:rPr>
              <w:rFonts w:ascii="Calibri" w:eastAsia="Arial Unicode MS" w:hAnsi="Calibri" w:cs="Arial Unicode MS"/>
            </w:rPr>
            <w:t>3.6.</w:t>
          </w:r>
          <w:r>
            <w:rPr>
              <w:rFonts w:ascii="Helvetica" w:eastAsia="Helvetica" w:hAnsi="Helvetica" w:cs="Helvetica"/>
              <w:color w:val="auto"/>
              <w:lang w:eastAsia="ja-JP"/>
            </w:rPr>
            <w:tab/>
          </w:r>
          <w:r>
            <w:rPr>
              <w:rFonts w:ascii="Calibri" w:eastAsia="Arial Unicode MS" w:hAnsi="Calibri" w:cs="Arial Unicode MS"/>
            </w:rPr>
            <w:t>Emergency Alerting and Evacuation</w:t>
          </w:r>
          <w:r>
            <w:tab/>
            <w:t>5</w:t>
          </w:r>
        </w:p>
        <w:p w14:paraId="23200681" w14:textId="77777777" w:rsidR="009C3E75" w:rsidRDefault="00316C39">
          <w:pPr>
            <w:pStyle w:val="TOC1"/>
            <w:tabs>
              <w:tab w:val="left" w:pos="426"/>
            </w:tabs>
          </w:pPr>
          <w:r>
            <w:rPr>
              <w:rFonts w:ascii="Calibri" w:hAnsi="Calibri"/>
            </w:rPr>
            <w:t>4.</w:t>
          </w:r>
          <w:r>
            <w:rPr>
              <w:rFonts w:ascii="Helvetica" w:eastAsia="Helvetica" w:hAnsi="Helvetica" w:cs="Helvetica"/>
              <w:b w:val="0"/>
              <w:bCs w:val="0"/>
              <w:color w:val="auto"/>
              <w:lang w:eastAsia="ja-JP"/>
            </w:rPr>
            <w:tab/>
          </w:r>
          <w:r>
            <w:rPr>
              <w:rFonts w:ascii="Calibri" w:eastAsia="Arial Unicode MS" w:hAnsi="Calibri" w:cs="Arial Unicode MS"/>
            </w:rPr>
            <w:t>ROLES &amp; RESPONSIBILITIES</w:t>
          </w:r>
          <w:r>
            <w:tab/>
            <w:t>6</w:t>
          </w:r>
        </w:p>
        <w:p w14:paraId="1EA63990" w14:textId="77777777" w:rsidR="009C3E75" w:rsidRDefault="00316C39">
          <w:pPr>
            <w:pStyle w:val="TOC2"/>
            <w:tabs>
              <w:tab w:val="clear" w:pos="851"/>
              <w:tab w:val="left" w:pos="844"/>
            </w:tabs>
          </w:pPr>
          <w:r>
            <w:rPr>
              <w:rFonts w:ascii="Calibri" w:hAnsi="Calibri"/>
            </w:rPr>
            <w:t>4.1.</w:t>
          </w:r>
          <w:r>
            <w:rPr>
              <w:rFonts w:ascii="Helvetica" w:eastAsia="Helvetica" w:hAnsi="Helvetica" w:cs="Helvetica"/>
              <w:color w:val="auto"/>
              <w:lang w:eastAsia="ja-JP"/>
            </w:rPr>
            <w:tab/>
          </w:r>
          <w:r>
            <w:rPr>
              <w:rFonts w:ascii="Calibri" w:eastAsia="Arial Unicode MS" w:hAnsi="Calibri" w:cs="Arial Unicode MS"/>
            </w:rPr>
            <w:t>Event Organiser</w:t>
          </w:r>
          <w:r>
            <w:tab/>
            <w:t>6</w:t>
          </w:r>
        </w:p>
        <w:p w14:paraId="69FB13B7" w14:textId="77777777" w:rsidR="009C3E75" w:rsidRDefault="00316C39">
          <w:pPr>
            <w:pStyle w:val="TOC2"/>
            <w:tabs>
              <w:tab w:val="clear" w:pos="851"/>
              <w:tab w:val="left" w:pos="844"/>
            </w:tabs>
          </w:pPr>
          <w:r>
            <w:rPr>
              <w:rFonts w:ascii="Calibri" w:hAnsi="Calibri"/>
            </w:rPr>
            <w:t>4.2.</w:t>
          </w:r>
          <w:r>
            <w:rPr>
              <w:rFonts w:ascii="Helvetica" w:eastAsia="Helvetica" w:hAnsi="Helvetica" w:cs="Helvetica"/>
              <w:color w:val="auto"/>
              <w:lang w:eastAsia="ja-JP"/>
            </w:rPr>
            <w:tab/>
          </w:r>
          <w:r>
            <w:rPr>
              <w:rFonts w:ascii="Calibri" w:eastAsia="Arial Unicode MS" w:hAnsi="Calibri" w:cs="Arial Unicode MS"/>
            </w:rPr>
            <w:t>Event Safety Co-ordinator</w:t>
          </w:r>
          <w:r>
            <w:tab/>
            <w:t>6</w:t>
          </w:r>
        </w:p>
        <w:p w14:paraId="60303B7B" w14:textId="77777777" w:rsidR="009C3E75" w:rsidRDefault="00316C39">
          <w:pPr>
            <w:pStyle w:val="TOC2"/>
            <w:tabs>
              <w:tab w:val="clear" w:pos="851"/>
              <w:tab w:val="left" w:pos="844"/>
            </w:tabs>
          </w:pPr>
          <w:r>
            <w:rPr>
              <w:rFonts w:ascii="Calibri" w:eastAsia="Arial Unicode MS" w:hAnsi="Calibri" w:cs="Arial Unicode MS"/>
            </w:rPr>
            <w:t>4.3.</w:t>
          </w:r>
          <w:r>
            <w:rPr>
              <w:rFonts w:ascii="Helvetica" w:eastAsia="Helvetica" w:hAnsi="Helvetica" w:cs="Helvetica"/>
              <w:color w:val="auto"/>
              <w:lang w:eastAsia="ja-JP"/>
            </w:rPr>
            <w:tab/>
          </w:r>
          <w:r>
            <w:rPr>
              <w:rFonts w:ascii="Calibri" w:eastAsia="Arial Unicode MS" w:hAnsi="Calibri" w:cs="Arial Unicode MS"/>
            </w:rPr>
            <w:t>Senior Marshal</w:t>
          </w:r>
          <w:r>
            <w:tab/>
            <w:t>7</w:t>
          </w:r>
        </w:p>
        <w:p w14:paraId="3566BC05" w14:textId="77777777" w:rsidR="009C3E75" w:rsidRDefault="00316C39">
          <w:pPr>
            <w:pStyle w:val="TOC2"/>
            <w:tabs>
              <w:tab w:val="clear" w:pos="851"/>
              <w:tab w:val="left" w:pos="844"/>
            </w:tabs>
          </w:pPr>
          <w:r>
            <w:rPr>
              <w:rFonts w:ascii="Calibri" w:eastAsia="Arial Unicode MS" w:hAnsi="Calibri" w:cs="Arial Unicode MS"/>
            </w:rPr>
            <w:t>4.4.</w:t>
          </w:r>
          <w:r>
            <w:rPr>
              <w:rFonts w:ascii="Helvetica" w:eastAsia="Helvetica" w:hAnsi="Helvetica" w:cs="Helvetica"/>
              <w:color w:val="auto"/>
              <w:lang w:eastAsia="ja-JP"/>
            </w:rPr>
            <w:tab/>
          </w:r>
          <w:r>
            <w:rPr>
              <w:rFonts w:ascii="Calibri" w:eastAsia="Arial Unicode MS" w:hAnsi="Calibri" w:cs="Arial Unicode MS"/>
            </w:rPr>
            <w:t>Senior Steward</w:t>
          </w:r>
          <w:r>
            <w:tab/>
            <w:t>7</w:t>
          </w:r>
        </w:p>
        <w:p w14:paraId="4147D998" w14:textId="77777777" w:rsidR="009C3E75" w:rsidRDefault="00316C39">
          <w:pPr>
            <w:pStyle w:val="TOC2"/>
            <w:tabs>
              <w:tab w:val="clear" w:pos="851"/>
              <w:tab w:val="left" w:pos="844"/>
            </w:tabs>
          </w:pPr>
          <w:r>
            <w:rPr>
              <w:rFonts w:ascii="Calibri" w:hAnsi="Calibri"/>
            </w:rPr>
            <w:t>4.5.</w:t>
          </w:r>
          <w:r>
            <w:rPr>
              <w:rFonts w:ascii="Helvetica" w:eastAsia="Helvetica" w:hAnsi="Helvetica" w:cs="Helvetica"/>
              <w:color w:val="auto"/>
              <w:lang w:eastAsia="ja-JP"/>
            </w:rPr>
            <w:tab/>
          </w:r>
          <w:r>
            <w:rPr>
              <w:rFonts w:ascii="Calibri" w:eastAsia="Arial Unicode MS" w:hAnsi="Calibri" w:cs="Arial Unicode MS"/>
            </w:rPr>
            <w:t>First Aid Providers</w:t>
          </w:r>
          <w:r>
            <w:tab/>
            <w:t>7</w:t>
          </w:r>
        </w:p>
        <w:p w14:paraId="7C736485" w14:textId="77777777" w:rsidR="009C3E75" w:rsidRDefault="00316C39">
          <w:pPr>
            <w:pStyle w:val="TOC4"/>
          </w:pPr>
          <w:r>
            <w:rPr>
              <w:rFonts w:ascii="Calibri" w:hAnsi="Calibri"/>
            </w:rPr>
            <w:t>Appendix A      Event Contacts List</w:t>
          </w:r>
          <w:r>
            <w:tab/>
            <w:t>8</w:t>
          </w:r>
        </w:p>
        <w:p w14:paraId="71E44D61" w14:textId="77777777" w:rsidR="009C3E75" w:rsidRDefault="00316C39">
          <w:pPr>
            <w:pStyle w:val="TOC4"/>
          </w:pPr>
          <w:r>
            <w:rPr>
              <w:rFonts w:ascii="Calibri" w:hAnsi="Calibri"/>
            </w:rPr>
            <w:t>Appendix B      Event Location Map</w:t>
          </w:r>
          <w:r>
            <w:tab/>
            <w:t>8</w:t>
          </w:r>
        </w:p>
        <w:p w14:paraId="5E79873C" w14:textId="77777777" w:rsidR="009C3E75" w:rsidRDefault="00316C39">
          <w:pPr>
            <w:pStyle w:val="TOC4"/>
          </w:pPr>
          <w:r>
            <w:rPr>
              <w:rFonts w:ascii="Calibri" w:hAnsi="Calibri"/>
            </w:rPr>
            <w:t>Appendix C      Message Scripts</w:t>
          </w:r>
          <w:r>
            <w:tab/>
            <w:t>9</w:t>
          </w:r>
        </w:p>
        <w:p w14:paraId="7745F285" w14:textId="77777777" w:rsidR="009C3E75" w:rsidRDefault="00316C39">
          <w:pPr>
            <w:pStyle w:val="TOC4"/>
          </w:pPr>
          <w:r>
            <w:rPr>
              <w:rFonts w:ascii="Calibri" w:hAnsi="Calibri"/>
            </w:rPr>
            <w:t>Appendix D     Distribution List</w:t>
          </w:r>
          <w:r>
            <w:tab/>
            <w:t>10</w:t>
          </w:r>
          <w:r>
            <w:fldChar w:fldCharType="end"/>
          </w:r>
        </w:p>
      </w:sdtContent>
    </w:sdt>
    <w:p w14:paraId="5175BD78" w14:textId="77777777" w:rsidR="009C3E75" w:rsidRDefault="009C3E75">
      <w:pPr>
        <w:tabs>
          <w:tab w:val="decimal" w:pos="8789"/>
          <w:tab w:val="right" w:leader="dot" w:pos="8931"/>
          <w:tab w:val="right" w:leader="dot" w:pos="9072"/>
        </w:tabs>
        <w:ind w:firstLine="8222"/>
        <w:rPr>
          <w:b/>
          <w:bCs/>
          <w:sz w:val="28"/>
          <w:szCs w:val="28"/>
        </w:rPr>
      </w:pPr>
    </w:p>
    <w:p w14:paraId="2CF286D4" w14:textId="77777777" w:rsidR="009C3E75" w:rsidRDefault="00316C39">
      <w:pPr>
        <w:rPr>
          <w:rFonts w:ascii="Calibri" w:eastAsia="Arial Unicode MS" w:hAnsi="Calibri" w:cs="Arial Unicode MS"/>
          <w:b/>
          <w:bCs/>
          <w:sz w:val="28"/>
          <w:szCs w:val="22"/>
        </w:rPr>
      </w:pPr>
      <w:r>
        <w:br w:type="page"/>
      </w:r>
    </w:p>
    <w:p w14:paraId="6F2B2B82" w14:textId="77777777" w:rsidR="009C3E75" w:rsidRDefault="00316C39" w:rsidP="00E5633F">
      <w:pPr>
        <w:pStyle w:val="Heading1"/>
        <w:numPr>
          <w:ilvl w:val="0"/>
          <w:numId w:val="1"/>
        </w:numPr>
      </w:pPr>
      <w:r>
        <w:rPr>
          <w:rFonts w:ascii="Calibri" w:eastAsia="Arial Unicode MS" w:hAnsi="Calibri" w:cs="Arial Unicode MS"/>
          <w:szCs w:val="22"/>
        </w:rPr>
        <w:lastRenderedPageBreak/>
        <w:t xml:space="preserve"> </w:t>
      </w:r>
      <w:bookmarkStart w:id="0" w:name="_Toc360395191"/>
      <w:r>
        <w:rPr>
          <w:rFonts w:ascii="Calibri" w:eastAsia="Arial Unicode MS" w:hAnsi="Calibri" w:cs="Arial Unicode MS"/>
          <w:szCs w:val="22"/>
        </w:rPr>
        <w:t>INTRODUCTION</w:t>
      </w:r>
      <w:bookmarkEnd w:id="0"/>
    </w:p>
    <w:p w14:paraId="663118C7" w14:textId="77777777" w:rsidR="009C3E75" w:rsidRDefault="009C3E75">
      <w:pPr>
        <w:rPr>
          <w:rFonts w:ascii="Calibri" w:hAnsi="Calibri"/>
          <w:b/>
          <w:bCs/>
          <w:sz w:val="22"/>
          <w:szCs w:val="22"/>
        </w:rPr>
      </w:pPr>
    </w:p>
    <w:p w14:paraId="0490828F" w14:textId="77777777" w:rsidR="009C3E75" w:rsidRDefault="00316C39" w:rsidP="00E5633F">
      <w:pPr>
        <w:pStyle w:val="Heading2"/>
        <w:numPr>
          <w:ilvl w:val="1"/>
          <w:numId w:val="1"/>
        </w:numPr>
        <w:rPr>
          <w:rFonts w:ascii="Calibri" w:eastAsia="Arial Unicode MS" w:hAnsi="Calibri" w:cs="Arial Unicode MS"/>
          <w:sz w:val="24"/>
          <w:szCs w:val="22"/>
        </w:rPr>
      </w:pPr>
      <w:bookmarkStart w:id="1" w:name="_Toc360395192"/>
      <w:r>
        <w:rPr>
          <w:rFonts w:ascii="Calibri" w:eastAsia="Arial Unicode MS" w:hAnsi="Calibri" w:cs="Arial Unicode MS"/>
          <w:sz w:val="24"/>
          <w:szCs w:val="22"/>
        </w:rPr>
        <w:t>Event Details</w:t>
      </w:r>
      <w:bookmarkEnd w:id="1"/>
    </w:p>
    <w:p w14:paraId="36ED4985" w14:textId="77777777" w:rsidR="009C3E75" w:rsidRDefault="009C3E75">
      <w:pPr>
        <w:rPr>
          <w:rFonts w:ascii="Calibri" w:hAnsi="Calibri"/>
          <w:sz w:val="22"/>
          <w:szCs w:val="22"/>
        </w:rPr>
      </w:pPr>
    </w:p>
    <w:p w14:paraId="482A352E" w14:textId="2D7C281B" w:rsidR="009C3E75" w:rsidRDefault="00316C39">
      <w:pPr>
        <w:spacing w:after="120"/>
        <w:ind w:left="1134"/>
      </w:pPr>
      <w:r>
        <w:rPr>
          <w:rFonts w:ascii="Calibri" w:hAnsi="Calibri"/>
          <w:b/>
          <w:bCs/>
          <w:sz w:val="22"/>
          <w:szCs w:val="22"/>
        </w:rPr>
        <w:t>Event:</w:t>
      </w:r>
      <w:r>
        <w:rPr>
          <w:rFonts w:ascii="Calibri" w:hAnsi="Calibri"/>
          <w:sz w:val="22"/>
          <w:szCs w:val="22"/>
        </w:rPr>
        <w:t xml:space="preserve"> </w:t>
      </w:r>
      <w:r>
        <w:rPr>
          <w:rFonts w:ascii="Calibri" w:hAnsi="Calibri"/>
          <w:sz w:val="22"/>
          <w:szCs w:val="22"/>
        </w:rPr>
        <w:tab/>
      </w:r>
      <w:r w:rsidR="00840799">
        <w:rPr>
          <w:rFonts w:ascii="Calibri" w:hAnsi="Calibri"/>
          <w:sz w:val="22"/>
          <w:szCs w:val="22"/>
        </w:rPr>
        <w:t>Classics over Sands</w:t>
      </w:r>
    </w:p>
    <w:p w14:paraId="1646F297" w14:textId="7B336CE9" w:rsidR="009C3E75" w:rsidRDefault="00316C39">
      <w:pPr>
        <w:spacing w:after="120"/>
        <w:ind w:left="1134"/>
      </w:pPr>
      <w:r>
        <w:rPr>
          <w:rFonts w:ascii="Calibri" w:hAnsi="Calibri"/>
          <w:b/>
          <w:bCs/>
          <w:sz w:val="22"/>
          <w:szCs w:val="22"/>
        </w:rPr>
        <w:t>Date:</w:t>
      </w:r>
      <w:r>
        <w:rPr>
          <w:rFonts w:ascii="Calibri" w:hAnsi="Calibri"/>
          <w:b/>
          <w:bCs/>
          <w:sz w:val="22"/>
          <w:szCs w:val="22"/>
        </w:rPr>
        <w:tab/>
      </w:r>
      <w:r>
        <w:rPr>
          <w:rFonts w:ascii="Calibri" w:hAnsi="Calibri"/>
          <w:sz w:val="22"/>
          <w:szCs w:val="22"/>
        </w:rPr>
        <w:t xml:space="preserve">Sunday </w:t>
      </w:r>
      <w:r w:rsidR="00007AF6">
        <w:rPr>
          <w:rFonts w:ascii="Calibri" w:hAnsi="Calibri"/>
          <w:sz w:val="22"/>
          <w:szCs w:val="22"/>
        </w:rPr>
        <w:t>1</w:t>
      </w:r>
      <w:r w:rsidR="002472E2">
        <w:rPr>
          <w:rFonts w:ascii="Calibri" w:hAnsi="Calibri"/>
          <w:sz w:val="22"/>
          <w:szCs w:val="22"/>
        </w:rPr>
        <w:t>0</w:t>
      </w:r>
      <w:r w:rsidR="00007AF6">
        <w:rPr>
          <w:rFonts w:ascii="Calibri" w:hAnsi="Calibri"/>
          <w:sz w:val="22"/>
          <w:szCs w:val="22"/>
        </w:rPr>
        <w:t xml:space="preserve"> August 202</w:t>
      </w:r>
      <w:r w:rsidR="002472E2">
        <w:rPr>
          <w:rFonts w:ascii="Calibri" w:hAnsi="Calibri"/>
          <w:sz w:val="22"/>
          <w:szCs w:val="22"/>
        </w:rPr>
        <w:t>5</w:t>
      </w:r>
    </w:p>
    <w:p w14:paraId="3AD54C45" w14:textId="77777777" w:rsidR="009C3E75" w:rsidRDefault="00316C39">
      <w:pPr>
        <w:spacing w:after="120"/>
        <w:ind w:left="1134"/>
      </w:pPr>
      <w:r>
        <w:rPr>
          <w:rFonts w:ascii="Calibri" w:hAnsi="Calibri"/>
          <w:b/>
          <w:bCs/>
          <w:sz w:val="22"/>
          <w:szCs w:val="22"/>
        </w:rPr>
        <w:t xml:space="preserve">Timings:   </w:t>
      </w:r>
      <w:r>
        <w:rPr>
          <w:rFonts w:ascii="Calibri" w:hAnsi="Calibri"/>
          <w:b/>
          <w:bCs/>
          <w:sz w:val="22"/>
          <w:szCs w:val="22"/>
        </w:rPr>
        <w:tab/>
      </w:r>
      <w:proofErr w:type="spellStart"/>
      <w:r>
        <w:rPr>
          <w:rFonts w:ascii="Calibri" w:hAnsi="Calibri"/>
          <w:sz w:val="22"/>
          <w:szCs w:val="22"/>
        </w:rPr>
        <w:t>Organisers</w:t>
      </w:r>
      <w:proofErr w:type="spellEnd"/>
      <w:r>
        <w:rPr>
          <w:rFonts w:ascii="Calibri" w:hAnsi="Calibri"/>
          <w:sz w:val="22"/>
          <w:szCs w:val="22"/>
        </w:rPr>
        <w:t xml:space="preserve"> attending from 0900 until 1800 hours</w:t>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t xml:space="preserve">   </w:t>
      </w:r>
      <w:r>
        <w:rPr>
          <w:rFonts w:ascii="Calibri" w:hAnsi="Calibri"/>
          <w:sz w:val="22"/>
          <w:szCs w:val="22"/>
        </w:rPr>
        <w:tab/>
        <w:t xml:space="preserve">Event commences 1100 until 1630 hours.   </w:t>
      </w:r>
      <w:r>
        <w:rPr>
          <w:rFonts w:ascii="Calibri" w:hAnsi="Calibri"/>
          <w:sz w:val="22"/>
          <w:szCs w:val="22"/>
        </w:rPr>
        <w:tab/>
      </w:r>
      <w:r>
        <w:rPr>
          <w:rFonts w:ascii="Calibri" w:hAnsi="Calibri"/>
          <w:sz w:val="22"/>
          <w:szCs w:val="22"/>
        </w:rPr>
        <w:tab/>
        <w:t xml:space="preserve">        </w:t>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r>
      <w:r>
        <w:rPr>
          <w:rFonts w:ascii="Calibri" w:hAnsi="Calibri"/>
          <w:sz w:val="22"/>
          <w:szCs w:val="22"/>
        </w:rPr>
        <w:tab/>
        <w:t>Traffic signage arranged two days prior to event.</w:t>
      </w:r>
    </w:p>
    <w:p w14:paraId="3FDB2E47" w14:textId="77777777" w:rsidR="009C3E75" w:rsidRDefault="00316C39">
      <w:pPr>
        <w:spacing w:after="120"/>
        <w:ind w:left="1134"/>
        <w:jc w:val="both"/>
      </w:pPr>
      <w:r>
        <w:rPr>
          <w:rFonts w:ascii="Calibri" w:hAnsi="Calibri"/>
          <w:b/>
          <w:bCs/>
          <w:sz w:val="22"/>
          <w:szCs w:val="22"/>
        </w:rPr>
        <w:t>Venue:</w:t>
      </w:r>
      <w:r>
        <w:rPr>
          <w:rFonts w:ascii="Calibri" w:hAnsi="Calibri"/>
          <w:sz w:val="22"/>
          <w:szCs w:val="22"/>
        </w:rPr>
        <w:t xml:space="preserve"> </w:t>
      </w:r>
      <w:r>
        <w:rPr>
          <w:rFonts w:ascii="Calibri" w:hAnsi="Calibri"/>
          <w:sz w:val="22"/>
          <w:szCs w:val="22"/>
        </w:rPr>
        <w:tab/>
        <w:t>The Memorial Playing Fields, Yew Tree Road, Grange over Sands, LA11 7AA</w:t>
      </w:r>
    </w:p>
    <w:p w14:paraId="568B20F9" w14:textId="024C379F" w:rsidR="009C3E75" w:rsidRDefault="00316C39">
      <w:pPr>
        <w:spacing w:after="120"/>
        <w:ind w:left="1134"/>
        <w:jc w:val="both"/>
      </w:pPr>
      <w:r>
        <w:rPr>
          <w:rFonts w:ascii="Calibri" w:hAnsi="Calibri"/>
          <w:b/>
          <w:bCs/>
          <w:sz w:val="22"/>
          <w:szCs w:val="22"/>
        </w:rPr>
        <w:t>Audience:</w:t>
      </w:r>
      <w:r>
        <w:rPr>
          <w:rFonts w:ascii="Calibri" w:hAnsi="Calibri"/>
          <w:sz w:val="22"/>
          <w:szCs w:val="22"/>
        </w:rPr>
        <w:t xml:space="preserve"> </w:t>
      </w:r>
      <w:r>
        <w:rPr>
          <w:rFonts w:ascii="Calibri" w:hAnsi="Calibri"/>
          <w:sz w:val="22"/>
          <w:szCs w:val="22"/>
        </w:rPr>
        <w:tab/>
      </w:r>
      <w:r w:rsidR="001D3FE8">
        <w:rPr>
          <w:rFonts w:ascii="Calibri" w:hAnsi="Calibri"/>
          <w:sz w:val="22"/>
          <w:szCs w:val="22"/>
        </w:rPr>
        <w:t>2500</w:t>
      </w:r>
      <w:r>
        <w:rPr>
          <w:rFonts w:ascii="Calibri" w:hAnsi="Calibri"/>
          <w:sz w:val="22"/>
          <w:szCs w:val="22"/>
        </w:rPr>
        <w:t xml:space="preserve"> over the day max</w:t>
      </w:r>
      <w:r w:rsidR="00032DFF">
        <w:rPr>
          <w:rFonts w:ascii="Calibri" w:hAnsi="Calibri"/>
          <w:sz w:val="22"/>
          <w:szCs w:val="22"/>
        </w:rPr>
        <w:t xml:space="preserve"> 750</w:t>
      </w:r>
      <w:r>
        <w:rPr>
          <w:rFonts w:ascii="Calibri" w:hAnsi="Calibri"/>
          <w:sz w:val="22"/>
          <w:szCs w:val="22"/>
        </w:rPr>
        <w:t xml:space="preserve"> at any one time</w:t>
      </w:r>
      <w:r w:rsidR="007D27C7">
        <w:rPr>
          <w:rFonts w:ascii="Calibri" w:hAnsi="Calibri"/>
          <w:sz w:val="22"/>
          <w:szCs w:val="22"/>
        </w:rPr>
        <w:t xml:space="preserve"> (including exhibitors)</w:t>
      </w:r>
    </w:p>
    <w:p w14:paraId="327CDFBA" w14:textId="77777777" w:rsidR="009C3E75" w:rsidRDefault="00316C39">
      <w:pPr>
        <w:spacing w:after="120"/>
        <w:ind w:left="1134"/>
        <w:jc w:val="both"/>
      </w:pPr>
      <w:r>
        <w:rPr>
          <w:rFonts w:ascii="Calibri" w:hAnsi="Calibri"/>
          <w:b/>
          <w:bCs/>
          <w:sz w:val="22"/>
          <w:szCs w:val="22"/>
        </w:rPr>
        <w:t xml:space="preserve">Description:  </w:t>
      </w:r>
      <w:r>
        <w:rPr>
          <w:rFonts w:ascii="Calibri" w:hAnsi="Calibri"/>
          <w:bCs/>
          <w:sz w:val="22"/>
          <w:szCs w:val="22"/>
        </w:rPr>
        <w:t>A static, display only, classic car &amp; bike show.</w:t>
      </w:r>
    </w:p>
    <w:p w14:paraId="7B9FB24A" w14:textId="77777777" w:rsidR="009C3E75" w:rsidRDefault="009C3E75">
      <w:pPr>
        <w:ind w:left="284"/>
        <w:jc w:val="both"/>
        <w:rPr>
          <w:rFonts w:ascii="Calibri" w:hAnsi="Calibri"/>
          <w:sz w:val="22"/>
          <w:szCs w:val="22"/>
        </w:rPr>
      </w:pPr>
    </w:p>
    <w:p w14:paraId="3887CB47" w14:textId="77777777" w:rsidR="009C3E75" w:rsidRDefault="00316C39" w:rsidP="00E5633F">
      <w:pPr>
        <w:pStyle w:val="Heading2"/>
        <w:numPr>
          <w:ilvl w:val="1"/>
          <w:numId w:val="1"/>
        </w:numPr>
        <w:rPr>
          <w:rFonts w:ascii="Calibri" w:eastAsia="Arial Unicode MS" w:hAnsi="Calibri" w:cs="Arial Unicode MS"/>
          <w:sz w:val="24"/>
          <w:szCs w:val="22"/>
        </w:rPr>
      </w:pPr>
      <w:bookmarkStart w:id="2" w:name="_Toc360395193"/>
      <w:r>
        <w:rPr>
          <w:rFonts w:ascii="Calibri" w:eastAsia="Arial Unicode MS" w:hAnsi="Calibri" w:cs="Arial Unicode MS"/>
          <w:sz w:val="24"/>
          <w:szCs w:val="22"/>
        </w:rPr>
        <w:t>Emergency Response Plan</w:t>
      </w:r>
      <w:bookmarkEnd w:id="2"/>
    </w:p>
    <w:p w14:paraId="4C8E2926" w14:textId="77777777" w:rsidR="009C3E75" w:rsidRDefault="009C3E75">
      <w:pPr>
        <w:jc w:val="both"/>
        <w:rPr>
          <w:rFonts w:ascii="Calibri" w:hAnsi="Calibri"/>
          <w:sz w:val="22"/>
          <w:szCs w:val="22"/>
        </w:rPr>
      </w:pPr>
    </w:p>
    <w:p w14:paraId="04CD8627" w14:textId="77777777" w:rsidR="009C3E75" w:rsidRDefault="00316C39">
      <w:pPr>
        <w:ind w:left="1134"/>
        <w:jc w:val="both"/>
        <w:rPr>
          <w:rFonts w:ascii="Calibri" w:hAnsi="Calibri"/>
          <w:sz w:val="22"/>
          <w:szCs w:val="22"/>
        </w:rPr>
      </w:pPr>
      <w:r>
        <w:rPr>
          <w:rFonts w:ascii="Calibri" w:hAnsi="Calibri"/>
          <w:sz w:val="22"/>
          <w:szCs w:val="22"/>
        </w:rPr>
        <w:t>This plan is designed to ensure that the safety of those attending is maintained at all times.  Roles, responsibilities, and procedures are defined to ensure a coordinated response to any minor emergencies or major incidents resulting from both on and off-site hazards.</w:t>
      </w:r>
    </w:p>
    <w:p w14:paraId="5BA0367F" w14:textId="77777777" w:rsidR="009C3E75" w:rsidRDefault="009C3E75">
      <w:pPr>
        <w:ind w:left="720"/>
        <w:jc w:val="both"/>
        <w:rPr>
          <w:rFonts w:ascii="Calibri" w:hAnsi="Calibri"/>
          <w:sz w:val="22"/>
          <w:szCs w:val="22"/>
        </w:rPr>
      </w:pPr>
    </w:p>
    <w:p w14:paraId="2C57860C" w14:textId="77777777" w:rsidR="009C3E75" w:rsidRDefault="009C3E75">
      <w:pPr>
        <w:ind w:left="570"/>
        <w:jc w:val="both"/>
        <w:rPr>
          <w:rFonts w:ascii="Calibri" w:hAnsi="Calibri"/>
          <w:sz w:val="22"/>
          <w:szCs w:val="22"/>
        </w:rPr>
      </w:pPr>
    </w:p>
    <w:p w14:paraId="34BE4105" w14:textId="77777777" w:rsidR="009C3E75" w:rsidRDefault="00316C39" w:rsidP="00E5633F">
      <w:pPr>
        <w:pStyle w:val="Heading2"/>
        <w:numPr>
          <w:ilvl w:val="1"/>
          <w:numId w:val="1"/>
        </w:numPr>
        <w:rPr>
          <w:rFonts w:ascii="Calibri" w:eastAsia="Arial Unicode MS" w:hAnsi="Calibri" w:cs="Arial Unicode MS"/>
          <w:sz w:val="24"/>
          <w:szCs w:val="22"/>
        </w:rPr>
      </w:pPr>
      <w:bookmarkStart w:id="3" w:name="_Toc360395194"/>
      <w:r>
        <w:rPr>
          <w:rFonts w:ascii="Calibri" w:eastAsia="Arial Unicode MS" w:hAnsi="Calibri" w:cs="Arial Unicode MS"/>
          <w:sz w:val="24"/>
          <w:szCs w:val="22"/>
        </w:rPr>
        <w:t>Risk Factors/ Potential Hazards</w:t>
      </w:r>
      <w:bookmarkEnd w:id="3"/>
    </w:p>
    <w:p w14:paraId="01D11B50" w14:textId="77777777" w:rsidR="009C3E75" w:rsidRDefault="009C3E75">
      <w:pPr>
        <w:rPr>
          <w:rFonts w:ascii="Calibri" w:hAnsi="Calibri"/>
          <w:sz w:val="22"/>
          <w:szCs w:val="22"/>
        </w:rPr>
      </w:pPr>
    </w:p>
    <w:p w14:paraId="4E116BE8" w14:textId="77777777" w:rsidR="009C3E75" w:rsidRDefault="00316C39">
      <w:pPr>
        <w:spacing w:after="120"/>
        <w:ind w:left="1134"/>
        <w:jc w:val="both"/>
        <w:rPr>
          <w:rFonts w:ascii="Calibri" w:hAnsi="Calibri"/>
          <w:sz w:val="22"/>
          <w:szCs w:val="22"/>
        </w:rPr>
      </w:pPr>
      <w:r>
        <w:rPr>
          <w:rFonts w:ascii="Calibri" w:hAnsi="Calibri"/>
          <w:sz w:val="22"/>
          <w:szCs w:val="22"/>
        </w:rPr>
        <w:t xml:space="preserve">The playing fields are fenced off with light plastic barriers to prevent uncontrolled access, while allowing relatively easy removal should this be needed. </w:t>
      </w:r>
    </w:p>
    <w:p w14:paraId="0D6584B2" w14:textId="77777777" w:rsidR="009C3E75" w:rsidRDefault="00316C39">
      <w:pPr>
        <w:spacing w:after="120"/>
        <w:ind w:left="1134"/>
        <w:jc w:val="both"/>
        <w:rPr>
          <w:rFonts w:ascii="Calibri" w:hAnsi="Calibri"/>
          <w:sz w:val="22"/>
          <w:szCs w:val="22"/>
        </w:rPr>
      </w:pPr>
      <w:r>
        <w:rPr>
          <w:rFonts w:ascii="Calibri" w:hAnsi="Calibri"/>
          <w:sz w:val="22"/>
          <w:szCs w:val="22"/>
        </w:rPr>
        <w:t xml:space="preserve">So far as is reasonable, vehicles and pedestrians are segregated.  </w:t>
      </w:r>
    </w:p>
    <w:p w14:paraId="0AA049E1" w14:textId="77777777" w:rsidR="009C3E75" w:rsidRDefault="00316C39">
      <w:pPr>
        <w:spacing w:after="120"/>
        <w:ind w:left="1134"/>
        <w:jc w:val="both"/>
        <w:rPr>
          <w:rFonts w:ascii="Calibri" w:hAnsi="Calibri"/>
          <w:sz w:val="22"/>
          <w:szCs w:val="22"/>
        </w:rPr>
      </w:pPr>
      <w:r>
        <w:rPr>
          <w:rFonts w:ascii="Calibri" w:hAnsi="Calibri"/>
          <w:sz w:val="22"/>
          <w:szCs w:val="22"/>
        </w:rPr>
        <w:t xml:space="preserve">While the show is in progress vehicle owners are required to seek the permission of a marshal before moving their vehicle.  </w:t>
      </w:r>
    </w:p>
    <w:p w14:paraId="423EEC78" w14:textId="77777777" w:rsidR="009C3E75" w:rsidRDefault="00316C39">
      <w:pPr>
        <w:spacing w:after="120"/>
        <w:ind w:left="1134"/>
        <w:jc w:val="both"/>
        <w:rPr>
          <w:rFonts w:ascii="Calibri" w:hAnsi="Calibri"/>
          <w:sz w:val="22"/>
          <w:szCs w:val="22"/>
        </w:rPr>
      </w:pPr>
      <w:r>
        <w:rPr>
          <w:rFonts w:ascii="Calibri" w:hAnsi="Calibri"/>
          <w:sz w:val="22"/>
          <w:szCs w:val="22"/>
        </w:rPr>
        <w:t xml:space="preserve">Stallholders are required to complete a safety checklist and take appropriate actions to </w:t>
      </w:r>
      <w:proofErr w:type="spellStart"/>
      <w:r>
        <w:rPr>
          <w:rFonts w:ascii="Calibri" w:hAnsi="Calibri"/>
          <w:sz w:val="22"/>
          <w:szCs w:val="22"/>
        </w:rPr>
        <w:t>minimise</w:t>
      </w:r>
      <w:proofErr w:type="spellEnd"/>
      <w:r>
        <w:rPr>
          <w:rFonts w:ascii="Calibri" w:hAnsi="Calibri"/>
          <w:sz w:val="22"/>
          <w:szCs w:val="22"/>
        </w:rPr>
        <w:t xml:space="preserve"> risks.  </w:t>
      </w:r>
    </w:p>
    <w:p w14:paraId="0302861F" w14:textId="77777777" w:rsidR="009C3E75" w:rsidRDefault="00316C39">
      <w:pPr>
        <w:spacing w:after="120"/>
        <w:ind w:left="1134"/>
        <w:jc w:val="both"/>
      </w:pPr>
      <w:r>
        <w:rPr>
          <w:rFonts w:ascii="Calibri" w:hAnsi="Calibri"/>
          <w:sz w:val="22"/>
          <w:szCs w:val="22"/>
        </w:rPr>
        <w:t xml:space="preserve">The main risks have been assessed as those contained in the Safety, Health and Environment (SHE) Policy dated May 2018. </w:t>
      </w:r>
      <w:r>
        <w:rPr>
          <w:rFonts w:ascii="Calibri" w:hAnsi="Calibri"/>
          <w:b/>
          <w:bCs/>
          <w:sz w:val="22"/>
          <w:szCs w:val="22"/>
        </w:rPr>
        <w:t>Attached Document</w:t>
      </w:r>
    </w:p>
    <w:p w14:paraId="12E01487" w14:textId="77777777" w:rsidR="009C3E75" w:rsidRDefault="009C3E75">
      <w:pPr>
        <w:spacing w:after="120"/>
        <w:ind w:left="1134"/>
        <w:jc w:val="both"/>
        <w:rPr>
          <w:rFonts w:ascii="Calibri" w:hAnsi="Calibri"/>
          <w:b/>
          <w:bCs/>
          <w:sz w:val="22"/>
          <w:szCs w:val="22"/>
        </w:rPr>
      </w:pPr>
    </w:p>
    <w:p w14:paraId="39803A8A" w14:textId="77777777" w:rsidR="009C3E75" w:rsidRDefault="00316C39" w:rsidP="00E5633F">
      <w:pPr>
        <w:pStyle w:val="Heading2"/>
        <w:numPr>
          <w:ilvl w:val="1"/>
          <w:numId w:val="1"/>
        </w:numPr>
        <w:rPr>
          <w:rFonts w:ascii="Calibri" w:eastAsia="Arial Unicode MS" w:hAnsi="Calibri" w:cs="Arial Unicode MS"/>
          <w:sz w:val="24"/>
          <w:szCs w:val="22"/>
        </w:rPr>
      </w:pPr>
      <w:bookmarkStart w:id="4" w:name="_Toc360395195"/>
      <w:r>
        <w:rPr>
          <w:rFonts w:ascii="Calibri" w:eastAsia="Arial Unicode MS" w:hAnsi="Calibri" w:cs="Arial Unicode MS"/>
          <w:sz w:val="24"/>
          <w:szCs w:val="22"/>
        </w:rPr>
        <w:t>Document History</w:t>
      </w:r>
      <w:bookmarkEnd w:id="4"/>
    </w:p>
    <w:p w14:paraId="07529328" w14:textId="77777777" w:rsidR="009C3E75" w:rsidRDefault="00316C39">
      <w:pPr>
        <w:ind w:left="1134"/>
        <w:rPr>
          <w:rFonts w:ascii="Calibri" w:hAnsi="Calibri"/>
          <w:sz w:val="22"/>
          <w:szCs w:val="22"/>
        </w:rPr>
      </w:pPr>
      <w:r>
        <w:rPr>
          <w:rFonts w:ascii="Calibri" w:hAnsi="Calibri"/>
          <w:sz w:val="22"/>
          <w:szCs w:val="22"/>
        </w:rPr>
        <w:t xml:space="preserve">Originally created by Bill </w:t>
      </w:r>
      <w:proofErr w:type="spellStart"/>
      <w:r>
        <w:rPr>
          <w:rFonts w:ascii="Calibri" w:hAnsi="Calibri"/>
          <w:sz w:val="22"/>
          <w:szCs w:val="22"/>
        </w:rPr>
        <w:t>Byford</w:t>
      </w:r>
      <w:proofErr w:type="spellEnd"/>
      <w:r>
        <w:rPr>
          <w:rFonts w:ascii="Calibri" w:hAnsi="Calibri"/>
          <w:sz w:val="22"/>
          <w:szCs w:val="22"/>
        </w:rPr>
        <w:t xml:space="preserve"> based upon a </w:t>
      </w:r>
      <w:proofErr w:type="spellStart"/>
      <w:r>
        <w:rPr>
          <w:rFonts w:ascii="Calibri" w:hAnsi="Calibri"/>
          <w:sz w:val="22"/>
          <w:szCs w:val="22"/>
        </w:rPr>
        <w:t>proforma</w:t>
      </w:r>
      <w:proofErr w:type="spellEnd"/>
      <w:r>
        <w:rPr>
          <w:rFonts w:ascii="Calibri" w:hAnsi="Calibri"/>
          <w:sz w:val="22"/>
          <w:szCs w:val="22"/>
        </w:rPr>
        <w:t xml:space="preserve"> by Claire </w:t>
      </w:r>
      <w:proofErr w:type="spellStart"/>
      <w:r>
        <w:rPr>
          <w:rFonts w:ascii="Calibri" w:hAnsi="Calibri"/>
          <w:sz w:val="22"/>
          <w:szCs w:val="22"/>
        </w:rPr>
        <w:t>Storey</w:t>
      </w:r>
      <w:proofErr w:type="spellEnd"/>
      <w:r>
        <w:rPr>
          <w:rFonts w:ascii="Calibri" w:hAnsi="Calibri"/>
          <w:sz w:val="22"/>
          <w:szCs w:val="22"/>
        </w:rPr>
        <w:t xml:space="preserve"> using guidance from the HSE Event Safety Guide (1999).</w:t>
      </w:r>
    </w:p>
    <w:p w14:paraId="05E422E7" w14:textId="77777777" w:rsidR="009C3E75" w:rsidRDefault="009C3E75">
      <w:pPr>
        <w:ind w:left="1134"/>
        <w:rPr>
          <w:rFonts w:ascii="Calibri" w:hAnsi="Calibri"/>
          <w:sz w:val="22"/>
          <w:szCs w:val="22"/>
        </w:rPr>
      </w:pPr>
    </w:p>
    <w:p w14:paraId="1C1BA254" w14:textId="77777777" w:rsidR="009C3E75" w:rsidRDefault="009C3E75"/>
    <w:tbl>
      <w:tblPr>
        <w:tblW w:w="8268" w:type="dxa"/>
        <w:tblInd w:w="1206" w:type="dxa"/>
        <w:tblLayout w:type="fixed"/>
        <w:tblCellMar>
          <w:top w:w="55" w:type="dxa"/>
          <w:left w:w="55" w:type="dxa"/>
          <w:bottom w:w="55" w:type="dxa"/>
          <w:right w:w="55" w:type="dxa"/>
        </w:tblCellMar>
        <w:tblLook w:val="04A0" w:firstRow="1" w:lastRow="0" w:firstColumn="1" w:lastColumn="0" w:noHBand="0" w:noVBand="1"/>
      </w:tblPr>
      <w:tblGrid>
        <w:gridCol w:w="1644"/>
        <w:gridCol w:w="1188"/>
        <w:gridCol w:w="5436"/>
      </w:tblGrid>
      <w:tr w:rsidR="009C3E75" w14:paraId="29FB1382" w14:textId="77777777">
        <w:tc>
          <w:tcPr>
            <w:tcW w:w="1644" w:type="dxa"/>
            <w:tcBorders>
              <w:top w:val="single" w:sz="2" w:space="0" w:color="000000"/>
              <w:left w:val="single" w:sz="2" w:space="0" w:color="000000"/>
              <w:bottom w:val="single" w:sz="2" w:space="0" w:color="000000"/>
            </w:tcBorders>
          </w:tcPr>
          <w:p w14:paraId="6B2F4302" w14:textId="77777777" w:rsidR="009C3E75" w:rsidRDefault="00316C39">
            <w:pPr>
              <w:pStyle w:val="TableContents"/>
              <w:rPr>
                <w:b/>
                <w:bCs/>
              </w:rPr>
            </w:pPr>
            <w:r>
              <w:rPr>
                <w:b/>
                <w:bCs/>
              </w:rPr>
              <w:t>Version</w:t>
            </w:r>
          </w:p>
        </w:tc>
        <w:tc>
          <w:tcPr>
            <w:tcW w:w="1188" w:type="dxa"/>
            <w:tcBorders>
              <w:top w:val="single" w:sz="2" w:space="0" w:color="000000"/>
              <w:left w:val="single" w:sz="2" w:space="0" w:color="000000"/>
              <w:bottom w:val="single" w:sz="2" w:space="0" w:color="000000"/>
            </w:tcBorders>
          </w:tcPr>
          <w:p w14:paraId="0F2AA368" w14:textId="77777777" w:rsidR="009C3E75" w:rsidRDefault="00316C39">
            <w:pPr>
              <w:pStyle w:val="TableContents"/>
            </w:pPr>
            <w:r>
              <w:t>Revised</w:t>
            </w:r>
          </w:p>
        </w:tc>
        <w:tc>
          <w:tcPr>
            <w:tcW w:w="5436" w:type="dxa"/>
            <w:tcBorders>
              <w:top w:val="single" w:sz="2" w:space="0" w:color="000000"/>
              <w:left w:val="single" w:sz="2" w:space="0" w:color="000000"/>
              <w:bottom w:val="single" w:sz="2" w:space="0" w:color="000000"/>
              <w:right w:val="single" w:sz="2" w:space="0" w:color="000000"/>
            </w:tcBorders>
          </w:tcPr>
          <w:p w14:paraId="71CB9409" w14:textId="77777777" w:rsidR="009C3E75" w:rsidRDefault="00316C39">
            <w:pPr>
              <w:pStyle w:val="TableContents"/>
            </w:pPr>
            <w:r>
              <w:t>Name</w:t>
            </w:r>
          </w:p>
        </w:tc>
      </w:tr>
      <w:tr w:rsidR="009C3E75" w14:paraId="47DBC9D0" w14:textId="77777777">
        <w:tc>
          <w:tcPr>
            <w:tcW w:w="1644" w:type="dxa"/>
            <w:tcBorders>
              <w:left w:val="single" w:sz="2" w:space="0" w:color="000000"/>
              <w:bottom w:val="single" w:sz="2" w:space="0" w:color="000000"/>
            </w:tcBorders>
          </w:tcPr>
          <w:p w14:paraId="20282DFB" w14:textId="232B66AA" w:rsidR="009C3E75" w:rsidRDefault="00B17605">
            <w:pPr>
              <w:pStyle w:val="TableContents"/>
            </w:pPr>
            <w:r>
              <w:t>5</w:t>
            </w:r>
          </w:p>
        </w:tc>
        <w:tc>
          <w:tcPr>
            <w:tcW w:w="1188" w:type="dxa"/>
            <w:tcBorders>
              <w:left w:val="single" w:sz="2" w:space="0" w:color="000000"/>
              <w:bottom w:val="single" w:sz="2" w:space="0" w:color="000000"/>
            </w:tcBorders>
          </w:tcPr>
          <w:p w14:paraId="4078C229" w14:textId="1C6CFA0F" w:rsidR="009C3E75" w:rsidRDefault="00316C39">
            <w:pPr>
              <w:pStyle w:val="TableContents"/>
            </w:pPr>
            <w:r>
              <w:t>20</w:t>
            </w:r>
            <w:r w:rsidR="00B17605">
              <w:t>25</w:t>
            </w:r>
          </w:p>
        </w:tc>
        <w:tc>
          <w:tcPr>
            <w:tcW w:w="5436" w:type="dxa"/>
            <w:tcBorders>
              <w:left w:val="single" w:sz="2" w:space="0" w:color="000000"/>
              <w:bottom w:val="single" w:sz="2" w:space="0" w:color="000000"/>
              <w:right w:val="single" w:sz="2" w:space="0" w:color="000000"/>
            </w:tcBorders>
          </w:tcPr>
          <w:p w14:paraId="73BD7FC6" w14:textId="26BD72C4" w:rsidR="009C3E75" w:rsidRDefault="00B17605">
            <w:pPr>
              <w:pStyle w:val="TableContents"/>
            </w:pPr>
            <w:r>
              <w:t>Martin Rhodes</w:t>
            </w:r>
          </w:p>
        </w:tc>
      </w:tr>
    </w:tbl>
    <w:p w14:paraId="4F2507F3" w14:textId="1944AD3E" w:rsidR="009C3E75" w:rsidRDefault="00316C39" w:rsidP="00E5633F">
      <w:pPr>
        <w:pStyle w:val="Heading1"/>
        <w:numPr>
          <w:ilvl w:val="0"/>
          <w:numId w:val="27"/>
        </w:numPr>
      </w:pPr>
      <w:bookmarkStart w:id="5" w:name="_Toc360395196"/>
      <w:r>
        <w:rPr>
          <w:rFonts w:ascii="Calibri" w:eastAsia="Arial Unicode MS" w:hAnsi="Calibri" w:cs="Arial Unicode MS"/>
          <w:szCs w:val="22"/>
        </w:rPr>
        <w:t>KEY LOCATIONS</w:t>
      </w:r>
      <w:bookmarkEnd w:id="5"/>
    </w:p>
    <w:p w14:paraId="5AAEC2C0" w14:textId="77777777" w:rsidR="009C3E75" w:rsidRDefault="009C3E75">
      <w:pPr>
        <w:rPr>
          <w:rFonts w:ascii="Calibri" w:hAnsi="Calibri"/>
          <w:sz w:val="22"/>
          <w:szCs w:val="22"/>
        </w:rPr>
      </w:pPr>
    </w:p>
    <w:p w14:paraId="7D7238E8" w14:textId="77777777" w:rsidR="009C3E75" w:rsidRDefault="00316C39" w:rsidP="00E5633F">
      <w:pPr>
        <w:pStyle w:val="Heading2"/>
        <w:numPr>
          <w:ilvl w:val="1"/>
          <w:numId w:val="1"/>
        </w:numPr>
        <w:rPr>
          <w:rFonts w:ascii="Calibri" w:eastAsia="Arial Unicode MS" w:hAnsi="Calibri" w:cs="Arial Unicode MS"/>
          <w:sz w:val="24"/>
          <w:szCs w:val="22"/>
        </w:rPr>
      </w:pPr>
      <w:bookmarkStart w:id="6" w:name="_Toc360395197"/>
      <w:r>
        <w:rPr>
          <w:rFonts w:ascii="Calibri" w:eastAsia="Arial Unicode MS" w:hAnsi="Calibri" w:cs="Arial Unicode MS"/>
          <w:sz w:val="24"/>
          <w:szCs w:val="22"/>
        </w:rPr>
        <w:t>Event Control</w:t>
      </w:r>
      <w:bookmarkEnd w:id="6"/>
    </w:p>
    <w:p w14:paraId="21FE1179" w14:textId="77777777" w:rsidR="009C3E75" w:rsidRDefault="00316C39" w:rsidP="00E5633F">
      <w:pPr>
        <w:numPr>
          <w:ilvl w:val="0"/>
          <w:numId w:val="2"/>
        </w:numPr>
        <w:spacing w:after="120"/>
        <w:ind w:left="1418" w:hanging="284"/>
        <w:jc w:val="both"/>
        <w:rPr>
          <w:rFonts w:ascii="Calibri" w:hAnsi="Calibri"/>
          <w:sz w:val="22"/>
          <w:szCs w:val="22"/>
        </w:rPr>
      </w:pPr>
      <w:r>
        <w:rPr>
          <w:rFonts w:ascii="Calibri" w:hAnsi="Calibri"/>
          <w:sz w:val="22"/>
          <w:szCs w:val="22"/>
        </w:rPr>
        <w:t>Situated at the sports pavilion at top of the playing field and accessible from main gate which is controlled by stewards on Yew Tree road.</w:t>
      </w:r>
    </w:p>
    <w:p w14:paraId="2AF105BB" w14:textId="77777777" w:rsidR="009C3E75" w:rsidRDefault="00316C39" w:rsidP="00E5633F">
      <w:pPr>
        <w:numPr>
          <w:ilvl w:val="0"/>
          <w:numId w:val="2"/>
        </w:numPr>
        <w:spacing w:after="120"/>
        <w:ind w:left="1418" w:hanging="284"/>
        <w:jc w:val="both"/>
        <w:rPr>
          <w:rFonts w:ascii="Calibri" w:hAnsi="Calibri"/>
          <w:sz w:val="22"/>
          <w:szCs w:val="22"/>
        </w:rPr>
      </w:pPr>
      <w:r>
        <w:rPr>
          <w:rFonts w:ascii="Calibri" w:hAnsi="Calibri"/>
          <w:sz w:val="22"/>
          <w:szCs w:val="22"/>
        </w:rPr>
        <w:t>All safety documentation and a copy of this plan will be held at Event Control.</w:t>
      </w:r>
    </w:p>
    <w:p w14:paraId="7B75A84D" w14:textId="2C3AA510" w:rsidR="009C3E75" w:rsidRDefault="00316C39" w:rsidP="00E5633F">
      <w:pPr>
        <w:numPr>
          <w:ilvl w:val="0"/>
          <w:numId w:val="2"/>
        </w:numPr>
        <w:spacing w:after="120"/>
        <w:ind w:left="1418" w:hanging="284"/>
        <w:jc w:val="both"/>
      </w:pPr>
      <w:r>
        <w:rPr>
          <w:rFonts w:ascii="Calibri" w:hAnsi="Calibri"/>
          <w:sz w:val="22"/>
          <w:szCs w:val="22"/>
        </w:rPr>
        <w:lastRenderedPageBreak/>
        <w:t xml:space="preserve">Nominated </w:t>
      </w:r>
      <w:r w:rsidR="006F002E">
        <w:rPr>
          <w:rFonts w:ascii="Calibri" w:hAnsi="Calibri"/>
          <w:sz w:val="22"/>
          <w:szCs w:val="22"/>
        </w:rPr>
        <w:t>representatives</w:t>
      </w:r>
      <w:r>
        <w:rPr>
          <w:rFonts w:ascii="Calibri" w:hAnsi="Calibri"/>
          <w:sz w:val="22"/>
          <w:szCs w:val="22"/>
        </w:rPr>
        <w:t xml:space="preserve"> will attend Event Control, their role is to monitor the event and to record all incidents. The nominated representatives are identified in Appendix 3.</w:t>
      </w:r>
    </w:p>
    <w:p w14:paraId="6BC69C37" w14:textId="77777777" w:rsidR="009C3E75" w:rsidRDefault="00316C39" w:rsidP="00E5633F">
      <w:pPr>
        <w:numPr>
          <w:ilvl w:val="0"/>
          <w:numId w:val="3"/>
        </w:numPr>
        <w:spacing w:after="120"/>
        <w:ind w:left="1418" w:hanging="284"/>
        <w:jc w:val="both"/>
        <w:rPr>
          <w:rFonts w:ascii="Calibri" w:hAnsi="Calibri"/>
          <w:sz w:val="22"/>
          <w:szCs w:val="22"/>
        </w:rPr>
      </w:pPr>
      <w:r>
        <w:rPr>
          <w:rFonts w:ascii="Calibri" w:hAnsi="Calibri"/>
          <w:sz w:val="22"/>
          <w:szCs w:val="22"/>
        </w:rPr>
        <w:t>During the event all communications must be routed through Event Control.</w:t>
      </w:r>
    </w:p>
    <w:p w14:paraId="3D63C8C4" w14:textId="77777777" w:rsidR="009C3E75" w:rsidRDefault="009C3E75">
      <w:pPr>
        <w:jc w:val="both"/>
        <w:rPr>
          <w:rFonts w:ascii="Calibri" w:hAnsi="Calibri"/>
          <w:sz w:val="22"/>
          <w:szCs w:val="22"/>
        </w:rPr>
      </w:pPr>
    </w:p>
    <w:p w14:paraId="7CDDC00B" w14:textId="77777777" w:rsidR="000B4EEE" w:rsidRPr="000B4EEE" w:rsidRDefault="00316C39" w:rsidP="00F205F9">
      <w:pPr>
        <w:pStyle w:val="Heading2"/>
        <w:numPr>
          <w:ilvl w:val="1"/>
          <w:numId w:val="28"/>
        </w:numPr>
        <w:rPr>
          <w:rFonts w:ascii="Calibri" w:hAnsi="Calibri"/>
          <w:sz w:val="22"/>
          <w:szCs w:val="22"/>
        </w:rPr>
      </w:pPr>
      <w:bookmarkStart w:id="7" w:name="_Toc360395198"/>
      <w:r w:rsidRPr="00F205F9">
        <w:rPr>
          <w:rFonts w:ascii="Calibri" w:eastAsia="Arial Unicode MS" w:hAnsi="Calibri" w:cs="Arial Unicode MS"/>
          <w:sz w:val="24"/>
          <w:szCs w:val="22"/>
        </w:rPr>
        <w:t>First-Aid Point</w:t>
      </w:r>
      <w:bookmarkEnd w:id="7"/>
    </w:p>
    <w:p w14:paraId="52938369" w14:textId="47FEB2BC" w:rsidR="009C3E75" w:rsidRPr="000B4EEE" w:rsidRDefault="000B4EEE" w:rsidP="000B4EEE">
      <w:pPr>
        <w:pStyle w:val="Heading2"/>
        <w:ind w:left="1134"/>
        <w:rPr>
          <w:rFonts w:ascii="Calibri" w:hAnsi="Calibri"/>
          <w:b w:val="0"/>
          <w:bCs w:val="0"/>
          <w:sz w:val="22"/>
          <w:szCs w:val="22"/>
        </w:rPr>
      </w:pPr>
      <w:r>
        <w:rPr>
          <w:rFonts w:ascii="Calibri" w:hAnsi="Calibri"/>
          <w:b w:val="0"/>
          <w:bCs w:val="0"/>
          <w:sz w:val="22"/>
          <w:szCs w:val="22"/>
        </w:rPr>
        <w:t xml:space="preserve">St John’s Ambulance </w:t>
      </w:r>
      <w:r w:rsidR="00A04325" w:rsidRPr="000B4EEE">
        <w:rPr>
          <w:rFonts w:ascii="Calibri" w:hAnsi="Calibri"/>
          <w:b w:val="0"/>
          <w:bCs w:val="0"/>
          <w:sz w:val="22"/>
          <w:szCs w:val="22"/>
        </w:rPr>
        <w:t xml:space="preserve">and Event Support </w:t>
      </w:r>
      <w:r w:rsidR="00316C39" w:rsidRPr="000B4EEE">
        <w:rPr>
          <w:rFonts w:ascii="Calibri" w:hAnsi="Calibri"/>
          <w:b w:val="0"/>
          <w:bCs w:val="0"/>
          <w:sz w:val="22"/>
          <w:szCs w:val="22"/>
        </w:rPr>
        <w:t xml:space="preserve">Team cover 1100 hours to 1630 hours  </w:t>
      </w:r>
    </w:p>
    <w:p w14:paraId="002535FB" w14:textId="77777777" w:rsidR="009C3E75" w:rsidRDefault="009C3E75">
      <w:pPr>
        <w:ind w:left="1134"/>
        <w:jc w:val="both"/>
        <w:rPr>
          <w:rFonts w:ascii="Calibri" w:hAnsi="Calibri"/>
          <w:sz w:val="22"/>
          <w:szCs w:val="22"/>
        </w:rPr>
      </w:pPr>
    </w:p>
    <w:p w14:paraId="2E9481B3" w14:textId="77777777" w:rsidR="009C3E75" w:rsidRDefault="00316C39" w:rsidP="00E5633F">
      <w:pPr>
        <w:pStyle w:val="Heading2"/>
        <w:numPr>
          <w:ilvl w:val="1"/>
          <w:numId w:val="29"/>
        </w:numPr>
        <w:rPr>
          <w:rFonts w:ascii="Calibri" w:eastAsia="Arial Unicode MS" w:hAnsi="Calibri" w:cs="Arial Unicode MS"/>
          <w:sz w:val="24"/>
          <w:szCs w:val="22"/>
        </w:rPr>
      </w:pPr>
      <w:bookmarkStart w:id="8" w:name="_Toc360395199"/>
      <w:r>
        <w:rPr>
          <w:rFonts w:ascii="Calibri" w:eastAsia="Arial Unicode MS" w:hAnsi="Calibri" w:cs="Arial Unicode MS"/>
          <w:sz w:val="24"/>
          <w:szCs w:val="22"/>
        </w:rPr>
        <w:t>Lost Children Area</w:t>
      </w:r>
      <w:bookmarkEnd w:id="8"/>
    </w:p>
    <w:p w14:paraId="12408D9E" w14:textId="77777777" w:rsidR="009C3E75" w:rsidRDefault="00316C39">
      <w:pPr>
        <w:ind w:left="1134"/>
        <w:jc w:val="both"/>
        <w:rPr>
          <w:rFonts w:ascii="Calibri" w:hAnsi="Calibri"/>
          <w:sz w:val="22"/>
          <w:szCs w:val="22"/>
        </w:rPr>
      </w:pPr>
      <w:r>
        <w:rPr>
          <w:rFonts w:ascii="Calibri" w:hAnsi="Calibri"/>
          <w:sz w:val="22"/>
          <w:szCs w:val="22"/>
        </w:rPr>
        <w:t>Inside the Event Control Point at playing field pavilion, staffed by female stewards.</w:t>
      </w:r>
    </w:p>
    <w:p w14:paraId="5185A33D" w14:textId="77777777" w:rsidR="009C3E75" w:rsidRDefault="009C3E75">
      <w:pPr>
        <w:ind w:left="1134"/>
        <w:jc w:val="both"/>
        <w:rPr>
          <w:rFonts w:ascii="Calibri" w:hAnsi="Calibri"/>
          <w:sz w:val="22"/>
          <w:szCs w:val="22"/>
        </w:rPr>
      </w:pPr>
    </w:p>
    <w:p w14:paraId="0ED447E2" w14:textId="77777777" w:rsidR="009C3E75" w:rsidRDefault="00316C39" w:rsidP="00E5633F">
      <w:pPr>
        <w:pStyle w:val="Heading2"/>
        <w:numPr>
          <w:ilvl w:val="1"/>
          <w:numId w:val="30"/>
        </w:numPr>
        <w:rPr>
          <w:rFonts w:ascii="Calibri" w:eastAsia="Arial Unicode MS" w:hAnsi="Calibri" w:cs="Arial Unicode MS"/>
          <w:sz w:val="24"/>
          <w:szCs w:val="22"/>
        </w:rPr>
      </w:pPr>
      <w:bookmarkStart w:id="9" w:name="_Toc360395200"/>
      <w:r>
        <w:rPr>
          <w:rFonts w:ascii="Calibri" w:eastAsia="Arial Unicode MS" w:hAnsi="Calibri" w:cs="Arial Unicode MS"/>
          <w:sz w:val="24"/>
          <w:szCs w:val="22"/>
        </w:rPr>
        <w:t>Fire Point</w:t>
      </w:r>
      <w:bookmarkEnd w:id="9"/>
    </w:p>
    <w:p w14:paraId="00D67216" w14:textId="77777777" w:rsidR="009C3E75" w:rsidRDefault="00316C39">
      <w:pPr>
        <w:pStyle w:val="ListParagraph"/>
        <w:ind w:left="1134"/>
        <w:jc w:val="both"/>
        <w:rPr>
          <w:rFonts w:ascii="Calibri" w:hAnsi="Calibri"/>
          <w:sz w:val="22"/>
          <w:szCs w:val="22"/>
        </w:rPr>
      </w:pPr>
      <w:r>
        <w:rPr>
          <w:rFonts w:ascii="Calibri" w:hAnsi="Calibri"/>
          <w:sz w:val="22"/>
          <w:szCs w:val="22"/>
        </w:rPr>
        <w:t>Outside the Event Control Point at playing field pavilion.</w:t>
      </w:r>
    </w:p>
    <w:p w14:paraId="3DE36652" w14:textId="77777777" w:rsidR="009C3E75" w:rsidRDefault="009C3E75">
      <w:pPr>
        <w:pStyle w:val="ListParagraph"/>
        <w:ind w:left="1134"/>
        <w:jc w:val="both"/>
        <w:rPr>
          <w:rFonts w:ascii="Calibri" w:hAnsi="Calibri"/>
          <w:sz w:val="22"/>
          <w:szCs w:val="22"/>
        </w:rPr>
      </w:pPr>
    </w:p>
    <w:p w14:paraId="57D937B3" w14:textId="77777777" w:rsidR="009C3E75" w:rsidRDefault="00316C39" w:rsidP="00E5633F">
      <w:pPr>
        <w:pStyle w:val="Heading2"/>
        <w:numPr>
          <w:ilvl w:val="1"/>
          <w:numId w:val="1"/>
        </w:numPr>
        <w:rPr>
          <w:rFonts w:ascii="Calibri" w:eastAsia="Arial Unicode MS" w:hAnsi="Calibri" w:cs="Arial Unicode MS"/>
          <w:sz w:val="24"/>
          <w:szCs w:val="22"/>
        </w:rPr>
      </w:pPr>
      <w:bookmarkStart w:id="10" w:name="_Toc360395201"/>
      <w:r>
        <w:rPr>
          <w:rFonts w:ascii="Calibri" w:eastAsia="Arial Unicode MS" w:hAnsi="Calibri" w:cs="Arial Unicode MS"/>
          <w:sz w:val="24"/>
          <w:szCs w:val="22"/>
        </w:rPr>
        <w:t>Access/Egress Points</w:t>
      </w:r>
      <w:bookmarkEnd w:id="10"/>
    </w:p>
    <w:p w14:paraId="433AA026" w14:textId="77777777" w:rsidR="009C3E75" w:rsidRDefault="00316C39">
      <w:pPr>
        <w:ind w:left="1134"/>
        <w:jc w:val="both"/>
        <w:rPr>
          <w:rFonts w:ascii="Calibri" w:hAnsi="Calibri"/>
          <w:sz w:val="22"/>
          <w:szCs w:val="22"/>
        </w:rPr>
      </w:pPr>
      <w:r>
        <w:rPr>
          <w:rFonts w:ascii="Calibri" w:hAnsi="Calibri"/>
          <w:sz w:val="22"/>
          <w:szCs w:val="22"/>
        </w:rPr>
        <w:t>Gate 1 Pedestrians and vehicular access/egress from Yew Tree Road.</w:t>
      </w:r>
    </w:p>
    <w:p w14:paraId="3B1EAEA4" w14:textId="77777777" w:rsidR="009C3E75" w:rsidRDefault="00316C39">
      <w:pPr>
        <w:ind w:left="1134"/>
        <w:jc w:val="both"/>
        <w:rPr>
          <w:rFonts w:ascii="Calibri" w:hAnsi="Calibri"/>
          <w:sz w:val="22"/>
          <w:szCs w:val="22"/>
        </w:rPr>
      </w:pPr>
      <w:r>
        <w:rPr>
          <w:rFonts w:ascii="Calibri" w:hAnsi="Calibri"/>
          <w:sz w:val="22"/>
          <w:szCs w:val="22"/>
        </w:rPr>
        <w:t>Gate 2 Pedestrians and public vehicular access/egress from Cart Lane.</w:t>
      </w:r>
    </w:p>
    <w:p w14:paraId="231EA571" w14:textId="77777777" w:rsidR="009C3E75" w:rsidRDefault="00316C39">
      <w:pPr>
        <w:ind w:left="1134"/>
        <w:jc w:val="both"/>
        <w:rPr>
          <w:rFonts w:ascii="Calibri" w:hAnsi="Calibri"/>
          <w:sz w:val="22"/>
          <w:szCs w:val="22"/>
        </w:rPr>
      </w:pPr>
      <w:r>
        <w:rPr>
          <w:rFonts w:ascii="Calibri" w:hAnsi="Calibri"/>
          <w:sz w:val="22"/>
          <w:szCs w:val="22"/>
        </w:rPr>
        <w:t>Gate 3 Pedestrian only access/egress from the Promenade.</w:t>
      </w:r>
    </w:p>
    <w:p w14:paraId="69BDAE0D" w14:textId="77777777" w:rsidR="009C3E75" w:rsidRDefault="009C3E75">
      <w:pPr>
        <w:ind w:left="284"/>
        <w:jc w:val="both"/>
        <w:rPr>
          <w:rFonts w:ascii="Calibri" w:hAnsi="Calibri"/>
          <w:sz w:val="22"/>
          <w:szCs w:val="22"/>
        </w:rPr>
      </w:pPr>
    </w:p>
    <w:p w14:paraId="2CCB05EF" w14:textId="77777777" w:rsidR="009C3E75" w:rsidRDefault="00316C39">
      <w:pPr>
        <w:rPr>
          <w:rFonts w:ascii="Calibri" w:hAnsi="Calibri"/>
          <w:sz w:val="22"/>
          <w:szCs w:val="22"/>
        </w:rPr>
      </w:pPr>
      <w:r>
        <w:rPr>
          <w:rFonts w:ascii="Calibri" w:hAnsi="Calibri"/>
          <w:sz w:val="22"/>
          <w:szCs w:val="22"/>
        </w:rPr>
        <w:t xml:space="preserve"> </w:t>
      </w:r>
    </w:p>
    <w:p w14:paraId="03AF7A2B" w14:textId="77777777" w:rsidR="009C3E75" w:rsidRDefault="009C3E75">
      <w:pPr>
        <w:rPr>
          <w:rFonts w:ascii="Calibri" w:hAnsi="Calibri"/>
          <w:sz w:val="22"/>
          <w:szCs w:val="22"/>
        </w:rPr>
      </w:pPr>
    </w:p>
    <w:p w14:paraId="7DEE7D03" w14:textId="77777777" w:rsidR="009C3E75" w:rsidRDefault="00316C39" w:rsidP="00E5633F">
      <w:pPr>
        <w:pStyle w:val="Heading1"/>
        <w:numPr>
          <w:ilvl w:val="0"/>
          <w:numId w:val="31"/>
        </w:numPr>
      </w:pPr>
      <w:r>
        <w:rPr>
          <w:rFonts w:ascii="Calibri" w:eastAsia="Arial Unicode MS" w:hAnsi="Calibri" w:cs="Arial Unicode MS"/>
          <w:szCs w:val="22"/>
        </w:rPr>
        <w:t xml:space="preserve"> </w:t>
      </w:r>
      <w:bookmarkStart w:id="11" w:name="_Toc360395202"/>
      <w:r>
        <w:rPr>
          <w:rFonts w:ascii="Calibri" w:eastAsia="Arial Unicode MS" w:hAnsi="Calibri" w:cs="Arial Unicode MS"/>
          <w:szCs w:val="22"/>
        </w:rPr>
        <w:t>EMERGENCY RESPONSE PROCEDURES</w:t>
      </w:r>
      <w:bookmarkEnd w:id="11"/>
    </w:p>
    <w:p w14:paraId="413EE18A" w14:textId="77777777" w:rsidR="009C3E75" w:rsidRDefault="009C3E75">
      <w:pPr>
        <w:jc w:val="both"/>
        <w:rPr>
          <w:rFonts w:ascii="Calibri" w:hAnsi="Calibri"/>
          <w:sz w:val="22"/>
          <w:szCs w:val="22"/>
        </w:rPr>
      </w:pPr>
    </w:p>
    <w:p w14:paraId="245F31F1" w14:textId="77777777" w:rsidR="009C3E75" w:rsidRDefault="00316C39" w:rsidP="00E5633F">
      <w:pPr>
        <w:pStyle w:val="Heading2"/>
        <w:numPr>
          <w:ilvl w:val="1"/>
          <w:numId w:val="1"/>
        </w:numPr>
        <w:rPr>
          <w:rFonts w:ascii="Calibri" w:eastAsia="Arial Unicode MS" w:hAnsi="Calibri" w:cs="Arial Unicode MS"/>
          <w:sz w:val="24"/>
          <w:szCs w:val="22"/>
        </w:rPr>
      </w:pPr>
      <w:bookmarkStart w:id="12" w:name="_Toc360395203"/>
      <w:r>
        <w:rPr>
          <w:rFonts w:ascii="Calibri" w:eastAsia="Arial Unicode MS" w:hAnsi="Calibri" w:cs="Arial Unicode MS"/>
          <w:sz w:val="24"/>
          <w:szCs w:val="22"/>
        </w:rPr>
        <w:t>Identifying Incidents</w:t>
      </w:r>
      <w:bookmarkEnd w:id="12"/>
    </w:p>
    <w:p w14:paraId="730BB6FA" w14:textId="77777777" w:rsidR="009C3E75" w:rsidRDefault="00316C39">
      <w:pPr>
        <w:spacing w:after="120"/>
        <w:ind w:left="1134"/>
        <w:jc w:val="both"/>
        <w:rPr>
          <w:rFonts w:ascii="Calibri" w:hAnsi="Calibri"/>
          <w:sz w:val="22"/>
          <w:szCs w:val="22"/>
        </w:rPr>
      </w:pPr>
      <w:r>
        <w:rPr>
          <w:rFonts w:ascii="Calibri" w:hAnsi="Calibri"/>
          <w:sz w:val="22"/>
          <w:szCs w:val="22"/>
        </w:rPr>
        <w:t>In the event of an emergency, the following identification and communication procedures will occur:</w:t>
      </w:r>
    </w:p>
    <w:p w14:paraId="23777927" w14:textId="77777777" w:rsidR="009C3E75" w:rsidRDefault="00316C39" w:rsidP="00E5633F">
      <w:pPr>
        <w:numPr>
          <w:ilvl w:val="0"/>
          <w:numId w:val="4"/>
        </w:numPr>
        <w:spacing w:after="120"/>
        <w:ind w:left="1418"/>
        <w:jc w:val="both"/>
      </w:pPr>
      <w:r>
        <w:rPr>
          <w:rFonts w:ascii="Calibri" w:hAnsi="Calibri"/>
          <w:sz w:val="22"/>
          <w:szCs w:val="22"/>
        </w:rPr>
        <w:t>Clearly identifiable stewards, posted at key locations will immediately report incidents or risks to Event Control</w:t>
      </w:r>
    </w:p>
    <w:p w14:paraId="396F8909" w14:textId="77777777" w:rsidR="009C3E75" w:rsidRDefault="00316C39" w:rsidP="00E5633F">
      <w:pPr>
        <w:numPr>
          <w:ilvl w:val="0"/>
          <w:numId w:val="5"/>
        </w:numPr>
        <w:spacing w:after="120"/>
        <w:ind w:left="1418"/>
        <w:jc w:val="both"/>
      </w:pPr>
      <w:r>
        <w:rPr>
          <w:rFonts w:ascii="Calibri" w:hAnsi="Calibri"/>
          <w:sz w:val="22"/>
          <w:szCs w:val="22"/>
        </w:rPr>
        <w:t>Incident reports by members of the public will be routed via Stewards to Event Control.</w:t>
      </w:r>
    </w:p>
    <w:p w14:paraId="06E8FD22" w14:textId="77777777" w:rsidR="009C3E75" w:rsidRDefault="00316C39" w:rsidP="00E5633F">
      <w:pPr>
        <w:numPr>
          <w:ilvl w:val="0"/>
          <w:numId w:val="6"/>
        </w:numPr>
        <w:spacing w:after="120"/>
        <w:ind w:left="1418"/>
        <w:jc w:val="both"/>
        <w:rPr>
          <w:rFonts w:ascii="Calibri" w:hAnsi="Calibri"/>
          <w:sz w:val="22"/>
          <w:szCs w:val="22"/>
        </w:rPr>
      </w:pPr>
      <w:r>
        <w:rPr>
          <w:rFonts w:ascii="Calibri" w:hAnsi="Calibri"/>
          <w:sz w:val="22"/>
          <w:szCs w:val="22"/>
        </w:rPr>
        <w:t xml:space="preserve">When notifying Event Control of an emergency situation, state the exact location in which the incident has occurred. </w:t>
      </w:r>
    </w:p>
    <w:p w14:paraId="3343B32E" w14:textId="77777777" w:rsidR="009C3E75" w:rsidRDefault="00316C39" w:rsidP="00E5633F">
      <w:pPr>
        <w:numPr>
          <w:ilvl w:val="0"/>
          <w:numId w:val="7"/>
        </w:numPr>
        <w:spacing w:after="120"/>
        <w:ind w:left="1418"/>
        <w:jc w:val="both"/>
      </w:pPr>
      <w:r>
        <w:rPr>
          <w:rFonts w:ascii="Calibri" w:hAnsi="Calibri"/>
          <w:sz w:val="22"/>
          <w:szCs w:val="22"/>
        </w:rPr>
        <w:t>On receipt of a notification, Event Control will be responsible for any necessary response</w:t>
      </w:r>
    </w:p>
    <w:p w14:paraId="473DBD88" w14:textId="77777777" w:rsidR="009C3E75" w:rsidRDefault="00316C39" w:rsidP="00E5633F">
      <w:pPr>
        <w:numPr>
          <w:ilvl w:val="0"/>
          <w:numId w:val="7"/>
        </w:numPr>
        <w:spacing w:after="120"/>
        <w:ind w:left="1418"/>
        <w:jc w:val="both"/>
      </w:pPr>
      <w:r>
        <w:rPr>
          <w:rFonts w:ascii="Calibri" w:hAnsi="Calibri"/>
          <w:sz w:val="22"/>
          <w:szCs w:val="22"/>
        </w:rPr>
        <w:t>All notifications / significant incidents and subsequent actions will be recorded in an event log.</w:t>
      </w:r>
    </w:p>
    <w:p w14:paraId="269CF1BC" w14:textId="77777777" w:rsidR="009C3E75" w:rsidRDefault="009C3E75">
      <w:pPr>
        <w:ind w:left="720"/>
        <w:jc w:val="both"/>
        <w:rPr>
          <w:rFonts w:ascii="Calibri" w:hAnsi="Calibri"/>
          <w:b/>
          <w:bCs/>
          <w:sz w:val="22"/>
          <w:szCs w:val="22"/>
        </w:rPr>
      </w:pPr>
    </w:p>
    <w:p w14:paraId="6DF27F47" w14:textId="77777777" w:rsidR="009C3E75" w:rsidRDefault="00316C39" w:rsidP="00E5633F">
      <w:pPr>
        <w:pStyle w:val="Heading2"/>
        <w:numPr>
          <w:ilvl w:val="1"/>
          <w:numId w:val="32"/>
        </w:numPr>
        <w:rPr>
          <w:rFonts w:ascii="Calibri" w:eastAsia="Arial Unicode MS" w:hAnsi="Calibri" w:cs="Arial Unicode MS"/>
          <w:sz w:val="24"/>
          <w:szCs w:val="22"/>
        </w:rPr>
      </w:pPr>
      <w:bookmarkStart w:id="13" w:name="_Toc360395204"/>
      <w:r>
        <w:rPr>
          <w:rFonts w:ascii="Calibri" w:eastAsia="Arial Unicode MS" w:hAnsi="Calibri" w:cs="Arial Unicode MS"/>
          <w:sz w:val="24"/>
          <w:szCs w:val="22"/>
        </w:rPr>
        <w:t>Communications</w:t>
      </w:r>
      <w:bookmarkEnd w:id="13"/>
    </w:p>
    <w:p w14:paraId="0B09B9A9" w14:textId="77777777" w:rsidR="009C3E75" w:rsidRDefault="009C3E75">
      <w:pPr>
        <w:pStyle w:val="BodyText"/>
        <w:rPr>
          <w:rFonts w:ascii="Calibri" w:hAnsi="Calibri"/>
          <w:sz w:val="22"/>
          <w:szCs w:val="22"/>
        </w:rPr>
      </w:pPr>
    </w:p>
    <w:p w14:paraId="0F244D68" w14:textId="77777777" w:rsidR="009C3E75" w:rsidRDefault="00316C39">
      <w:pPr>
        <w:pStyle w:val="BodyText"/>
        <w:ind w:left="1134"/>
        <w:rPr>
          <w:rFonts w:ascii="Calibri" w:hAnsi="Calibri"/>
          <w:b/>
          <w:sz w:val="22"/>
          <w:szCs w:val="22"/>
        </w:rPr>
      </w:pPr>
      <w:r>
        <w:rPr>
          <w:rFonts w:ascii="Calibri" w:hAnsi="Calibri"/>
          <w:b/>
          <w:sz w:val="22"/>
          <w:szCs w:val="22"/>
        </w:rPr>
        <w:t xml:space="preserve">Event Control Communications </w:t>
      </w:r>
    </w:p>
    <w:p w14:paraId="7EBA4D6B" w14:textId="77777777" w:rsidR="009C3E75" w:rsidRDefault="00316C39">
      <w:pPr>
        <w:pStyle w:val="BodyText"/>
        <w:ind w:left="1134"/>
        <w:rPr>
          <w:rFonts w:ascii="Calibri" w:hAnsi="Calibri"/>
          <w:sz w:val="22"/>
          <w:szCs w:val="22"/>
        </w:rPr>
      </w:pPr>
      <w:r>
        <w:rPr>
          <w:rFonts w:ascii="Calibri" w:hAnsi="Calibri"/>
          <w:sz w:val="22"/>
          <w:szCs w:val="22"/>
        </w:rPr>
        <w:t xml:space="preserve">Each individual identified in this plan will carry a mobile phone.  </w:t>
      </w:r>
    </w:p>
    <w:p w14:paraId="4C38FC61" w14:textId="77777777" w:rsidR="009C3E75" w:rsidRDefault="00316C39">
      <w:pPr>
        <w:pStyle w:val="BodyText"/>
        <w:ind w:left="1134"/>
        <w:rPr>
          <w:rFonts w:ascii="Calibri" w:hAnsi="Calibri"/>
          <w:sz w:val="22"/>
          <w:szCs w:val="22"/>
        </w:rPr>
      </w:pPr>
      <w:r>
        <w:rPr>
          <w:rFonts w:ascii="Calibri" w:hAnsi="Calibri"/>
          <w:sz w:val="22"/>
          <w:szCs w:val="22"/>
        </w:rPr>
        <w:t>Communications to be tested before event start time.</w:t>
      </w:r>
    </w:p>
    <w:p w14:paraId="4136EE7A" w14:textId="77777777" w:rsidR="009C3E75" w:rsidRDefault="00316C39">
      <w:pPr>
        <w:pStyle w:val="BodyText"/>
        <w:ind w:left="1134"/>
      </w:pPr>
      <w:r>
        <w:rPr>
          <w:rFonts w:ascii="Calibri" w:hAnsi="Calibri"/>
          <w:sz w:val="22"/>
          <w:szCs w:val="22"/>
        </w:rPr>
        <w:t xml:space="preserve">Contact numbers are contained in </w:t>
      </w:r>
      <w:hyperlink w:anchor="Ref72643999">
        <w:r>
          <w:rPr>
            <w:rFonts w:ascii="Calibri" w:hAnsi="Calibri"/>
            <w:b/>
            <w:sz w:val="22"/>
            <w:szCs w:val="22"/>
          </w:rPr>
          <w:t>Appendix A   Event Contacts List</w:t>
        </w:r>
      </w:hyperlink>
      <w:r>
        <w:rPr>
          <w:rFonts w:ascii="Calibri" w:hAnsi="Calibri"/>
          <w:b/>
          <w:sz w:val="22"/>
          <w:szCs w:val="22"/>
        </w:rPr>
        <w:t>.</w:t>
      </w:r>
    </w:p>
    <w:p w14:paraId="7367A4F8" w14:textId="77777777" w:rsidR="009C3E75" w:rsidRDefault="009C3E75">
      <w:pPr>
        <w:pStyle w:val="BodyText"/>
        <w:ind w:left="1134"/>
        <w:rPr>
          <w:rFonts w:ascii="Calibri" w:hAnsi="Calibri"/>
          <w:b/>
          <w:sz w:val="22"/>
          <w:szCs w:val="22"/>
        </w:rPr>
      </w:pPr>
    </w:p>
    <w:p w14:paraId="6A30B873" w14:textId="77777777" w:rsidR="009C3E75" w:rsidRDefault="00316C39">
      <w:pPr>
        <w:pStyle w:val="BodyText"/>
        <w:ind w:left="1134"/>
        <w:rPr>
          <w:rFonts w:ascii="Calibri" w:hAnsi="Calibri"/>
          <w:b/>
          <w:sz w:val="22"/>
          <w:szCs w:val="22"/>
        </w:rPr>
      </w:pPr>
      <w:r>
        <w:br w:type="page"/>
      </w:r>
    </w:p>
    <w:p w14:paraId="6A210571" w14:textId="77777777" w:rsidR="009C3E75" w:rsidRDefault="00316C39">
      <w:pPr>
        <w:pStyle w:val="BodyText"/>
        <w:ind w:left="1134"/>
        <w:rPr>
          <w:rFonts w:ascii="Calibri" w:hAnsi="Calibri"/>
          <w:b/>
          <w:sz w:val="22"/>
          <w:szCs w:val="22"/>
        </w:rPr>
      </w:pPr>
      <w:r>
        <w:rPr>
          <w:rFonts w:ascii="Calibri" w:hAnsi="Calibri"/>
          <w:b/>
          <w:sz w:val="22"/>
          <w:szCs w:val="22"/>
        </w:rPr>
        <w:lastRenderedPageBreak/>
        <w:t xml:space="preserve">Communication to the Public - Main PA System </w:t>
      </w:r>
    </w:p>
    <w:p w14:paraId="0FDAAEF3" w14:textId="77777777" w:rsidR="009C3E75" w:rsidRDefault="00316C39">
      <w:pPr>
        <w:pStyle w:val="BodyText"/>
        <w:ind w:left="1134"/>
        <w:rPr>
          <w:rFonts w:ascii="Calibri" w:hAnsi="Calibri"/>
          <w:sz w:val="22"/>
          <w:szCs w:val="22"/>
        </w:rPr>
      </w:pPr>
      <w:r>
        <w:rPr>
          <w:rFonts w:ascii="Calibri" w:hAnsi="Calibri"/>
          <w:sz w:val="22"/>
          <w:szCs w:val="22"/>
        </w:rPr>
        <w:t xml:space="preserve">A Public Address System capable of reaching all areas of the show field will be provided.  </w:t>
      </w:r>
    </w:p>
    <w:p w14:paraId="53764D29" w14:textId="77777777" w:rsidR="009C3E75" w:rsidRDefault="009C3E75">
      <w:pPr>
        <w:pStyle w:val="BodyText"/>
        <w:ind w:left="1134"/>
      </w:pPr>
    </w:p>
    <w:p w14:paraId="7C7AF02A" w14:textId="77777777" w:rsidR="009C3E75" w:rsidRDefault="009C3E75">
      <w:pPr>
        <w:ind w:left="1134"/>
        <w:jc w:val="both"/>
        <w:rPr>
          <w:rFonts w:ascii="Calibri" w:hAnsi="Calibri"/>
          <w:sz w:val="22"/>
          <w:szCs w:val="22"/>
        </w:rPr>
      </w:pPr>
    </w:p>
    <w:p w14:paraId="135C6609" w14:textId="77777777" w:rsidR="009C3E75" w:rsidRDefault="00316C39" w:rsidP="00E5633F">
      <w:pPr>
        <w:pStyle w:val="Heading2"/>
        <w:numPr>
          <w:ilvl w:val="1"/>
          <w:numId w:val="33"/>
        </w:numPr>
        <w:rPr>
          <w:rFonts w:ascii="Calibri" w:eastAsia="Arial Unicode MS" w:hAnsi="Calibri" w:cs="Arial Unicode MS"/>
          <w:sz w:val="24"/>
          <w:szCs w:val="22"/>
        </w:rPr>
      </w:pPr>
      <w:bookmarkStart w:id="14" w:name="_Toc360395205"/>
      <w:r>
        <w:rPr>
          <w:rFonts w:ascii="Calibri" w:eastAsia="Arial Unicode MS" w:hAnsi="Calibri" w:cs="Arial Unicode MS"/>
          <w:sz w:val="24"/>
          <w:szCs w:val="22"/>
        </w:rPr>
        <w:t>Medical Emergency</w:t>
      </w:r>
      <w:bookmarkEnd w:id="14"/>
    </w:p>
    <w:p w14:paraId="5AC3149A" w14:textId="77777777" w:rsidR="009C3E75" w:rsidRDefault="00316C39">
      <w:pPr>
        <w:spacing w:after="120"/>
        <w:ind w:left="1134"/>
        <w:jc w:val="both"/>
        <w:rPr>
          <w:rFonts w:ascii="Calibri" w:hAnsi="Calibri"/>
          <w:sz w:val="22"/>
          <w:szCs w:val="22"/>
        </w:rPr>
      </w:pPr>
      <w:r>
        <w:rPr>
          <w:rFonts w:ascii="Calibri" w:hAnsi="Calibri"/>
          <w:sz w:val="22"/>
          <w:szCs w:val="22"/>
        </w:rPr>
        <w:t>In the event of a medical emergency within the event, the following actions will occur:</w:t>
      </w:r>
    </w:p>
    <w:p w14:paraId="08FA2DAB" w14:textId="77777777" w:rsidR="009C3E75" w:rsidRDefault="00316C39" w:rsidP="00E5633F">
      <w:pPr>
        <w:numPr>
          <w:ilvl w:val="0"/>
          <w:numId w:val="8"/>
        </w:numPr>
        <w:spacing w:after="120"/>
        <w:ind w:left="1418" w:hanging="284"/>
        <w:jc w:val="both"/>
        <w:rPr>
          <w:rFonts w:ascii="Calibri" w:hAnsi="Calibri"/>
          <w:sz w:val="22"/>
          <w:szCs w:val="22"/>
        </w:rPr>
      </w:pPr>
      <w:r>
        <w:rPr>
          <w:rFonts w:ascii="Calibri" w:hAnsi="Calibri"/>
          <w:sz w:val="22"/>
          <w:szCs w:val="22"/>
        </w:rPr>
        <w:t xml:space="preserve">Event Control will be advised of the location and nature of the emergency and will deploy first aiders with steward support as necessary to secure rapid access to the incident location. </w:t>
      </w:r>
    </w:p>
    <w:p w14:paraId="00B6A4CF" w14:textId="77777777" w:rsidR="009C3E75" w:rsidRDefault="00316C39" w:rsidP="00E5633F">
      <w:pPr>
        <w:pStyle w:val="BodyText"/>
        <w:numPr>
          <w:ilvl w:val="0"/>
          <w:numId w:val="9"/>
        </w:numPr>
        <w:spacing w:after="120"/>
        <w:ind w:left="1418" w:hanging="284"/>
        <w:rPr>
          <w:rFonts w:ascii="Calibri" w:hAnsi="Calibri"/>
          <w:sz w:val="22"/>
          <w:szCs w:val="22"/>
        </w:rPr>
      </w:pPr>
      <w:r>
        <w:rPr>
          <w:rFonts w:ascii="Calibri" w:hAnsi="Calibri"/>
          <w:sz w:val="22"/>
          <w:szCs w:val="22"/>
        </w:rPr>
        <w:t>On assessment of the situation, the first aiders will immediately contact Event Control with an update concerning the incident.</w:t>
      </w:r>
    </w:p>
    <w:p w14:paraId="79DD48B3" w14:textId="77777777" w:rsidR="009C3E75" w:rsidRDefault="00316C39" w:rsidP="00E5633F">
      <w:pPr>
        <w:numPr>
          <w:ilvl w:val="0"/>
          <w:numId w:val="8"/>
        </w:numPr>
        <w:spacing w:after="120"/>
        <w:ind w:left="1418" w:hanging="284"/>
        <w:jc w:val="both"/>
        <w:rPr>
          <w:rFonts w:ascii="Calibri" w:hAnsi="Calibri"/>
          <w:sz w:val="22"/>
          <w:szCs w:val="22"/>
        </w:rPr>
      </w:pPr>
      <w:r>
        <w:rPr>
          <w:rFonts w:ascii="Calibri" w:hAnsi="Calibri"/>
          <w:sz w:val="22"/>
          <w:szCs w:val="22"/>
        </w:rPr>
        <w:t>Stewards coordinated through Event Control will secure as necessary clear routes for ambulance access and egress to the requirements of the First Aid Provider.</w:t>
      </w:r>
    </w:p>
    <w:p w14:paraId="393B0160" w14:textId="77777777" w:rsidR="009C3E75" w:rsidRDefault="00316C39" w:rsidP="00E5633F">
      <w:pPr>
        <w:numPr>
          <w:ilvl w:val="0"/>
          <w:numId w:val="8"/>
        </w:numPr>
        <w:spacing w:after="120"/>
        <w:ind w:left="1418" w:hanging="284"/>
        <w:jc w:val="both"/>
        <w:rPr>
          <w:rFonts w:ascii="Calibri" w:hAnsi="Calibri"/>
          <w:sz w:val="22"/>
          <w:szCs w:val="22"/>
        </w:rPr>
      </w:pPr>
      <w:r>
        <w:rPr>
          <w:rFonts w:ascii="Calibri" w:hAnsi="Calibri"/>
          <w:sz w:val="22"/>
          <w:szCs w:val="22"/>
        </w:rPr>
        <w:t>Event Control will under advisement from the First Aid Provider:</w:t>
      </w:r>
    </w:p>
    <w:p w14:paraId="27B0991E" w14:textId="77777777" w:rsidR="009C3E75" w:rsidRDefault="00316C39" w:rsidP="00E5633F">
      <w:pPr>
        <w:numPr>
          <w:ilvl w:val="0"/>
          <w:numId w:val="10"/>
        </w:numPr>
        <w:spacing w:after="120"/>
        <w:ind w:left="1701" w:hanging="284"/>
        <w:jc w:val="both"/>
        <w:rPr>
          <w:rFonts w:ascii="Calibri" w:hAnsi="Calibri"/>
          <w:sz w:val="22"/>
          <w:szCs w:val="22"/>
        </w:rPr>
      </w:pPr>
      <w:r>
        <w:rPr>
          <w:rFonts w:ascii="Calibri" w:hAnsi="Calibri"/>
          <w:sz w:val="22"/>
          <w:szCs w:val="22"/>
        </w:rPr>
        <w:t>Evaluate the information being received.</w:t>
      </w:r>
    </w:p>
    <w:p w14:paraId="3CEED430" w14:textId="77777777" w:rsidR="009C3E75" w:rsidRDefault="00316C39" w:rsidP="00E5633F">
      <w:pPr>
        <w:numPr>
          <w:ilvl w:val="0"/>
          <w:numId w:val="11"/>
        </w:numPr>
        <w:spacing w:after="120"/>
        <w:ind w:left="1701" w:hanging="284"/>
        <w:jc w:val="both"/>
      </w:pPr>
      <w:r>
        <w:rPr>
          <w:rFonts w:ascii="Calibri" w:hAnsi="Calibri"/>
          <w:sz w:val="22"/>
          <w:szCs w:val="22"/>
        </w:rPr>
        <w:t xml:space="preserve">If necessary, contact the North West Ambulance Service NHS Trust on </w:t>
      </w:r>
      <w:r>
        <w:rPr>
          <w:rFonts w:ascii="Calibri" w:hAnsi="Calibri"/>
          <w:b/>
          <w:bCs/>
          <w:i/>
          <w:iCs/>
          <w:sz w:val="22"/>
          <w:szCs w:val="22"/>
        </w:rPr>
        <w:t>999</w:t>
      </w:r>
      <w:r>
        <w:rPr>
          <w:rFonts w:ascii="Calibri" w:hAnsi="Calibri"/>
          <w:sz w:val="22"/>
          <w:szCs w:val="22"/>
        </w:rPr>
        <w:t>, to notify them of the situation, and request assistance normally via the Yew Tree Road entrance.</w:t>
      </w:r>
    </w:p>
    <w:p w14:paraId="314F096F" w14:textId="77777777" w:rsidR="009C3E75" w:rsidRDefault="00316C39" w:rsidP="00E5633F">
      <w:pPr>
        <w:numPr>
          <w:ilvl w:val="0"/>
          <w:numId w:val="10"/>
        </w:numPr>
        <w:spacing w:after="120"/>
        <w:ind w:left="1701" w:hanging="284"/>
        <w:jc w:val="both"/>
        <w:rPr>
          <w:rFonts w:ascii="Calibri" w:hAnsi="Calibri"/>
          <w:sz w:val="22"/>
          <w:szCs w:val="22"/>
        </w:rPr>
      </w:pPr>
      <w:r>
        <w:rPr>
          <w:rFonts w:ascii="Calibri" w:hAnsi="Calibri"/>
          <w:sz w:val="22"/>
          <w:szCs w:val="22"/>
        </w:rPr>
        <w:t>Advise the relevant agencies, and provide regular updates on the situation.</w:t>
      </w:r>
    </w:p>
    <w:p w14:paraId="4029B28D" w14:textId="77777777" w:rsidR="009C3E75" w:rsidRDefault="00316C39" w:rsidP="00E5633F">
      <w:pPr>
        <w:numPr>
          <w:ilvl w:val="0"/>
          <w:numId w:val="10"/>
        </w:numPr>
        <w:spacing w:after="120"/>
        <w:ind w:left="1701" w:hanging="284"/>
        <w:jc w:val="both"/>
        <w:rPr>
          <w:rFonts w:ascii="Calibri" w:hAnsi="Calibri"/>
          <w:sz w:val="22"/>
          <w:szCs w:val="22"/>
        </w:rPr>
      </w:pPr>
      <w:r>
        <w:rPr>
          <w:rFonts w:ascii="Calibri" w:hAnsi="Calibri"/>
          <w:sz w:val="22"/>
          <w:szCs w:val="22"/>
        </w:rPr>
        <w:t>Deploy stewards as required.</w:t>
      </w:r>
    </w:p>
    <w:p w14:paraId="1AB3B327" w14:textId="77777777" w:rsidR="009C3E75" w:rsidRDefault="009C3E75">
      <w:pPr>
        <w:spacing w:after="120"/>
        <w:ind w:left="1701"/>
        <w:jc w:val="both"/>
        <w:rPr>
          <w:rFonts w:ascii="Calibri" w:hAnsi="Calibri"/>
          <w:sz w:val="22"/>
          <w:szCs w:val="22"/>
        </w:rPr>
      </w:pPr>
    </w:p>
    <w:p w14:paraId="7AEC902B" w14:textId="77777777" w:rsidR="009C3E75" w:rsidRDefault="00316C39" w:rsidP="00E5633F">
      <w:pPr>
        <w:pStyle w:val="Heading2"/>
        <w:numPr>
          <w:ilvl w:val="1"/>
          <w:numId w:val="34"/>
        </w:numPr>
        <w:rPr>
          <w:rFonts w:ascii="Calibri" w:eastAsia="Arial Unicode MS" w:hAnsi="Calibri" w:cs="Arial Unicode MS"/>
          <w:sz w:val="24"/>
          <w:szCs w:val="22"/>
        </w:rPr>
      </w:pPr>
      <w:bookmarkStart w:id="15" w:name="_Toc360395206"/>
      <w:r>
        <w:rPr>
          <w:rFonts w:ascii="Calibri" w:eastAsia="Arial Unicode MS" w:hAnsi="Calibri" w:cs="Arial Unicode MS"/>
          <w:sz w:val="24"/>
          <w:szCs w:val="22"/>
        </w:rPr>
        <w:t>Fire</w:t>
      </w:r>
      <w:bookmarkEnd w:id="15"/>
    </w:p>
    <w:p w14:paraId="6063B9E1" w14:textId="77777777" w:rsidR="009C3E75" w:rsidRDefault="00316C39">
      <w:pPr>
        <w:pStyle w:val="BodyText"/>
        <w:spacing w:after="120"/>
        <w:ind w:left="1134"/>
      </w:pPr>
      <w:r>
        <w:rPr>
          <w:rFonts w:ascii="Calibri" w:hAnsi="Calibri"/>
          <w:sz w:val="22"/>
          <w:szCs w:val="22"/>
        </w:rPr>
        <w:t xml:space="preserve">Event Control must contact Cumbria Fire and Rescue Service immediately.  Call </w:t>
      </w:r>
      <w:r>
        <w:rPr>
          <w:rFonts w:ascii="Calibri" w:hAnsi="Calibri"/>
          <w:b/>
          <w:bCs/>
          <w:i/>
          <w:iCs/>
          <w:sz w:val="22"/>
          <w:szCs w:val="22"/>
        </w:rPr>
        <w:t>999</w:t>
      </w:r>
      <w:r>
        <w:rPr>
          <w:rFonts w:ascii="Calibri" w:hAnsi="Calibri"/>
          <w:sz w:val="22"/>
          <w:szCs w:val="22"/>
        </w:rPr>
        <w:t xml:space="preserve"> stating the exact location of the fire.</w:t>
      </w:r>
    </w:p>
    <w:p w14:paraId="6CDEDB1B" w14:textId="77777777" w:rsidR="009C3E75" w:rsidRDefault="00316C39">
      <w:pPr>
        <w:pStyle w:val="BodyText"/>
        <w:spacing w:after="120"/>
        <w:ind w:left="1134"/>
        <w:rPr>
          <w:rFonts w:ascii="Calibri" w:hAnsi="Calibri"/>
          <w:sz w:val="22"/>
          <w:szCs w:val="22"/>
        </w:rPr>
      </w:pPr>
      <w:r>
        <w:rPr>
          <w:rFonts w:ascii="Calibri" w:hAnsi="Calibri"/>
          <w:sz w:val="22"/>
          <w:szCs w:val="22"/>
        </w:rPr>
        <w:t xml:space="preserve">The Stewards deployed in that area, having notified Event Control, will immediately commence evacuation of the immediate area affected by the fire. </w:t>
      </w:r>
    </w:p>
    <w:p w14:paraId="3C888A01" w14:textId="77777777" w:rsidR="009C3E75" w:rsidRDefault="00316C39">
      <w:pPr>
        <w:pStyle w:val="BodyText"/>
        <w:spacing w:after="120"/>
        <w:ind w:left="1134"/>
        <w:rPr>
          <w:rFonts w:ascii="Calibri" w:hAnsi="Calibri"/>
          <w:sz w:val="22"/>
          <w:szCs w:val="22"/>
        </w:rPr>
      </w:pPr>
      <w:r>
        <w:rPr>
          <w:rFonts w:ascii="Calibri" w:hAnsi="Calibri"/>
          <w:sz w:val="22"/>
          <w:szCs w:val="22"/>
        </w:rPr>
        <w:t>The Fire Point contains a selection of hand extinguishing equipment.</w:t>
      </w:r>
    </w:p>
    <w:p w14:paraId="5D23111E" w14:textId="77777777" w:rsidR="009C3E75" w:rsidRDefault="00316C39">
      <w:pPr>
        <w:pStyle w:val="BodyText"/>
        <w:spacing w:after="120"/>
        <w:ind w:left="1134"/>
        <w:rPr>
          <w:rFonts w:ascii="Calibri" w:hAnsi="Calibri"/>
          <w:sz w:val="22"/>
          <w:szCs w:val="22"/>
        </w:rPr>
      </w:pPr>
      <w:r>
        <w:rPr>
          <w:rFonts w:ascii="Calibri" w:hAnsi="Calibri"/>
          <w:sz w:val="22"/>
          <w:szCs w:val="22"/>
        </w:rPr>
        <w:t>Event Control will:</w:t>
      </w:r>
    </w:p>
    <w:p w14:paraId="2554940D" w14:textId="77777777" w:rsidR="009C3E75" w:rsidRDefault="00316C39" w:rsidP="00E5633F">
      <w:pPr>
        <w:numPr>
          <w:ilvl w:val="0"/>
          <w:numId w:val="15"/>
        </w:numPr>
        <w:spacing w:after="120"/>
        <w:ind w:left="1701" w:hanging="567"/>
        <w:jc w:val="both"/>
        <w:rPr>
          <w:rFonts w:ascii="Calibri" w:hAnsi="Calibri"/>
          <w:sz w:val="22"/>
          <w:szCs w:val="22"/>
        </w:rPr>
      </w:pPr>
      <w:r>
        <w:rPr>
          <w:rFonts w:ascii="Calibri" w:hAnsi="Calibri"/>
          <w:sz w:val="22"/>
          <w:szCs w:val="22"/>
        </w:rPr>
        <w:t>Identify the extent of the area to be evacuated.</w:t>
      </w:r>
    </w:p>
    <w:p w14:paraId="38C07CA2" w14:textId="77777777" w:rsidR="009C3E75" w:rsidRDefault="00316C39" w:rsidP="00E5633F">
      <w:pPr>
        <w:numPr>
          <w:ilvl w:val="0"/>
          <w:numId w:val="15"/>
        </w:numPr>
        <w:spacing w:after="120"/>
        <w:ind w:left="1701" w:hanging="567"/>
        <w:jc w:val="both"/>
        <w:rPr>
          <w:rFonts w:ascii="Calibri" w:hAnsi="Calibri"/>
          <w:sz w:val="22"/>
          <w:szCs w:val="22"/>
        </w:rPr>
      </w:pPr>
      <w:r>
        <w:rPr>
          <w:rFonts w:ascii="Calibri" w:hAnsi="Calibri"/>
          <w:sz w:val="22"/>
          <w:szCs w:val="22"/>
        </w:rPr>
        <w:t>Identify routes by which evacuation should take place.</w:t>
      </w:r>
    </w:p>
    <w:p w14:paraId="4B7A1862" w14:textId="77777777" w:rsidR="009C3E75" w:rsidRDefault="00316C39" w:rsidP="00E5633F">
      <w:pPr>
        <w:numPr>
          <w:ilvl w:val="0"/>
          <w:numId w:val="15"/>
        </w:numPr>
        <w:spacing w:after="120"/>
        <w:ind w:left="1701" w:hanging="567"/>
        <w:jc w:val="both"/>
        <w:rPr>
          <w:rFonts w:ascii="Calibri" w:hAnsi="Calibri"/>
          <w:sz w:val="22"/>
          <w:szCs w:val="22"/>
        </w:rPr>
      </w:pPr>
      <w:r>
        <w:rPr>
          <w:rFonts w:ascii="Calibri" w:hAnsi="Calibri"/>
          <w:sz w:val="22"/>
          <w:szCs w:val="22"/>
        </w:rPr>
        <w:t>Identify approach routes to the incident for all emergency services.</w:t>
      </w:r>
    </w:p>
    <w:p w14:paraId="26065706" w14:textId="77777777" w:rsidR="009C3E75" w:rsidRDefault="00316C39" w:rsidP="00E5633F">
      <w:pPr>
        <w:numPr>
          <w:ilvl w:val="0"/>
          <w:numId w:val="15"/>
        </w:numPr>
        <w:spacing w:after="120"/>
        <w:ind w:left="1701" w:hanging="567"/>
        <w:jc w:val="both"/>
        <w:rPr>
          <w:rFonts w:ascii="Calibri" w:hAnsi="Calibri"/>
          <w:sz w:val="22"/>
          <w:szCs w:val="22"/>
        </w:rPr>
      </w:pPr>
      <w:r>
        <w:rPr>
          <w:rFonts w:ascii="Calibri" w:hAnsi="Calibri"/>
          <w:sz w:val="22"/>
          <w:szCs w:val="22"/>
        </w:rPr>
        <w:t>Assign Stewards to manage the evacuation and/or move vehicles to create a ‘fire break’ if necessary.</w:t>
      </w:r>
    </w:p>
    <w:p w14:paraId="5C45387A" w14:textId="77777777" w:rsidR="009C3E75" w:rsidRDefault="009C3E75">
      <w:pPr>
        <w:spacing w:after="120"/>
        <w:jc w:val="both"/>
        <w:rPr>
          <w:rFonts w:ascii="Calibri" w:hAnsi="Calibri"/>
          <w:sz w:val="22"/>
          <w:szCs w:val="22"/>
        </w:rPr>
      </w:pPr>
    </w:p>
    <w:p w14:paraId="66947C1B" w14:textId="77777777" w:rsidR="009C3E75" w:rsidRDefault="00316C39" w:rsidP="00E5633F">
      <w:pPr>
        <w:pStyle w:val="Heading2"/>
        <w:numPr>
          <w:ilvl w:val="1"/>
          <w:numId w:val="35"/>
        </w:numPr>
      </w:pPr>
      <w:r>
        <w:rPr>
          <w:rFonts w:ascii="Calibri" w:eastAsia="Arial Unicode MS" w:hAnsi="Calibri" w:cs="Arial Unicode MS"/>
          <w:sz w:val="24"/>
          <w:szCs w:val="22"/>
        </w:rPr>
        <w:t>Terrorist</w:t>
      </w:r>
      <w:bookmarkStart w:id="16" w:name="_Toc360395207"/>
      <w:r>
        <w:rPr>
          <w:rFonts w:ascii="Calibri" w:eastAsia="Arial Unicode MS" w:hAnsi="Calibri" w:cs="Arial Unicode MS"/>
          <w:sz w:val="24"/>
          <w:szCs w:val="22"/>
        </w:rPr>
        <w:t xml:space="preserve"> Threat</w:t>
      </w:r>
      <w:bookmarkEnd w:id="16"/>
    </w:p>
    <w:p w14:paraId="696A0534" w14:textId="77777777" w:rsidR="009C3E75" w:rsidRDefault="00316C39">
      <w:pPr>
        <w:tabs>
          <w:tab w:val="left" w:pos="720"/>
        </w:tabs>
        <w:spacing w:after="120"/>
        <w:ind w:left="1134"/>
        <w:jc w:val="both"/>
      </w:pPr>
      <w:r>
        <w:rPr>
          <w:rFonts w:ascii="Calibri" w:hAnsi="Calibri"/>
          <w:sz w:val="22"/>
          <w:szCs w:val="22"/>
        </w:rPr>
        <w:t>The Event Manager will be responsible for assessing any threat received and the deciding on an appropriate response. If in any doubt a precautionary response should be taken, Police alerted and their advice sought regarding evacuation.</w:t>
      </w:r>
    </w:p>
    <w:p w14:paraId="23567D39" w14:textId="77777777" w:rsidR="009C3E75" w:rsidRDefault="009C3E75">
      <w:pPr>
        <w:spacing w:after="120"/>
        <w:jc w:val="both"/>
        <w:rPr>
          <w:rFonts w:ascii="Calibri" w:hAnsi="Calibri"/>
          <w:sz w:val="22"/>
          <w:szCs w:val="22"/>
        </w:rPr>
      </w:pPr>
    </w:p>
    <w:p w14:paraId="480ECBAC" w14:textId="77777777" w:rsidR="009C3E75" w:rsidRDefault="00316C39" w:rsidP="00E5633F">
      <w:pPr>
        <w:pStyle w:val="Heading2"/>
        <w:numPr>
          <w:ilvl w:val="1"/>
          <w:numId w:val="36"/>
        </w:numPr>
      </w:pPr>
      <w:bookmarkStart w:id="17" w:name="_Ref72292154"/>
      <w:bookmarkStart w:id="18" w:name="_Toc360395208"/>
      <w:r>
        <w:rPr>
          <w:rFonts w:ascii="Calibri" w:eastAsia="Arial Unicode MS" w:hAnsi="Calibri" w:cs="Arial Unicode MS"/>
          <w:sz w:val="24"/>
          <w:szCs w:val="22"/>
        </w:rPr>
        <w:t>E</w:t>
      </w:r>
      <w:bookmarkStart w:id="19" w:name="_Ref72641671"/>
      <w:bookmarkEnd w:id="17"/>
      <w:r>
        <w:rPr>
          <w:rFonts w:ascii="Calibri" w:eastAsia="Arial Unicode MS" w:hAnsi="Calibri" w:cs="Arial Unicode MS"/>
          <w:sz w:val="24"/>
          <w:szCs w:val="22"/>
        </w:rPr>
        <w:t>m</w:t>
      </w:r>
      <w:bookmarkStart w:id="20" w:name="_Ref72641709"/>
      <w:bookmarkEnd w:id="19"/>
      <w:r>
        <w:rPr>
          <w:rFonts w:ascii="Calibri" w:eastAsia="Arial Unicode MS" w:hAnsi="Calibri" w:cs="Arial Unicode MS"/>
          <w:sz w:val="24"/>
          <w:szCs w:val="22"/>
        </w:rPr>
        <w:t>ergency Alerting and Evacuation</w:t>
      </w:r>
      <w:bookmarkEnd w:id="18"/>
      <w:r>
        <w:rPr>
          <w:rFonts w:ascii="Calibri" w:eastAsia="Arial Unicode MS" w:hAnsi="Calibri" w:cs="Arial Unicode MS"/>
          <w:sz w:val="24"/>
          <w:szCs w:val="22"/>
        </w:rPr>
        <w:t xml:space="preserve"> </w:t>
      </w:r>
      <w:bookmarkEnd w:id="20"/>
    </w:p>
    <w:p w14:paraId="7AA868C3" w14:textId="77777777" w:rsidR="009C3E75" w:rsidRDefault="00316C39">
      <w:pPr>
        <w:spacing w:after="120"/>
        <w:ind w:left="1134"/>
        <w:jc w:val="both"/>
        <w:rPr>
          <w:rFonts w:ascii="Calibri" w:hAnsi="Calibri"/>
          <w:sz w:val="22"/>
          <w:szCs w:val="22"/>
        </w:rPr>
      </w:pPr>
      <w:r>
        <w:rPr>
          <w:rFonts w:ascii="Calibri" w:hAnsi="Calibri"/>
          <w:sz w:val="22"/>
          <w:szCs w:val="22"/>
        </w:rPr>
        <w:t xml:space="preserve">In the event of a major incident occurring, it may be necessary to alert staff of dangers and/or to evacuate the whole show field. </w:t>
      </w:r>
    </w:p>
    <w:p w14:paraId="29C7F488" w14:textId="77777777" w:rsidR="009C3E75" w:rsidRDefault="00316C39">
      <w:pPr>
        <w:spacing w:after="120"/>
        <w:ind w:left="1134"/>
        <w:jc w:val="both"/>
        <w:rPr>
          <w:rFonts w:ascii="Calibri" w:hAnsi="Calibri"/>
          <w:sz w:val="22"/>
          <w:szCs w:val="22"/>
        </w:rPr>
      </w:pPr>
      <w:r>
        <w:rPr>
          <w:rFonts w:ascii="Calibri" w:hAnsi="Calibri"/>
          <w:sz w:val="22"/>
          <w:szCs w:val="22"/>
        </w:rPr>
        <w:t xml:space="preserve">The process of emergency evacuation carries its own risks, and must therefore only be undertaken when absolutely necessary. </w:t>
      </w:r>
    </w:p>
    <w:p w14:paraId="76FCCA43" w14:textId="77777777" w:rsidR="009C3E75" w:rsidRDefault="00316C39">
      <w:pPr>
        <w:spacing w:after="120"/>
        <w:ind w:left="1134"/>
        <w:jc w:val="both"/>
        <w:rPr>
          <w:rFonts w:ascii="Calibri" w:hAnsi="Calibri"/>
          <w:sz w:val="22"/>
          <w:szCs w:val="22"/>
        </w:rPr>
      </w:pPr>
      <w:r>
        <w:rPr>
          <w:rFonts w:ascii="Calibri" w:hAnsi="Calibri"/>
          <w:sz w:val="22"/>
          <w:szCs w:val="22"/>
        </w:rPr>
        <w:lastRenderedPageBreak/>
        <w:t>The decision to evacuate the event will be made on the basis of an evaluation of the circumstances by Event Control.</w:t>
      </w:r>
    </w:p>
    <w:p w14:paraId="5AE869C5" w14:textId="77777777" w:rsidR="009C3E75" w:rsidRDefault="009C3E75">
      <w:pPr>
        <w:tabs>
          <w:tab w:val="left" w:pos="1134"/>
        </w:tabs>
        <w:ind w:left="1134"/>
        <w:jc w:val="both"/>
        <w:rPr>
          <w:rFonts w:ascii="Calibri" w:hAnsi="Calibri"/>
          <w:sz w:val="22"/>
          <w:szCs w:val="22"/>
        </w:rPr>
      </w:pPr>
    </w:p>
    <w:p w14:paraId="212E871B" w14:textId="77777777" w:rsidR="009C3E75" w:rsidRDefault="00316C39">
      <w:pPr>
        <w:ind w:left="1134"/>
        <w:jc w:val="both"/>
        <w:rPr>
          <w:rFonts w:ascii="Calibri" w:hAnsi="Calibri"/>
          <w:b/>
          <w:sz w:val="22"/>
          <w:szCs w:val="22"/>
        </w:rPr>
      </w:pPr>
      <w:r>
        <w:rPr>
          <w:rFonts w:ascii="Calibri" w:hAnsi="Calibri"/>
          <w:b/>
          <w:sz w:val="22"/>
          <w:szCs w:val="22"/>
        </w:rPr>
        <w:t xml:space="preserve">Emergency Evacuation Procedure </w:t>
      </w:r>
    </w:p>
    <w:p w14:paraId="1101D6CD" w14:textId="77777777" w:rsidR="009C3E75" w:rsidRDefault="00316C39">
      <w:pPr>
        <w:ind w:left="1134"/>
        <w:jc w:val="both"/>
        <w:rPr>
          <w:rFonts w:ascii="Calibri" w:hAnsi="Calibri"/>
          <w:sz w:val="22"/>
          <w:szCs w:val="22"/>
        </w:rPr>
      </w:pPr>
      <w:r>
        <w:rPr>
          <w:rFonts w:ascii="Calibri" w:hAnsi="Calibri"/>
          <w:sz w:val="22"/>
          <w:szCs w:val="22"/>
        </w:rPr>
        <w:t xml:space="preserve">Wherever possible the Stewards and Marshals must be informed in advance of any broadcast announcement.   This will enable them to advise and direct the public from a position of foreknowledge. </w:t>
      </w:r>
    </w:p>
    <w:p w14:paraId="0E9A2E99" w14:textId="77777777" w:rsidR="009C3E75" w:rsidRDefault="00316C39" w:rsidP="00E5633F">
      <w:pPr>
        <w:numPr>
          <w:ilvl w:val="0"/>
          <w:numId w:val="37"/>
        </w:numPr>
        <w:spacing w:after="120"/>
        <w:ind w:left="1701" w:hanging="283"/>
        <w:jc w:val="both"/>
        <w:rPr>
          <w:rFonts w:ascii="Calibri" w:hAnsi="Calibri"/>
          <w:sz w:val="22"/>
          <w:szCs w:val="22"/>
        </w:rPr>
      </w:pPr>
      <w:r>
        <w:rPr>
          <w:rFonts w:ascii="Calibri" w:hAnsi="Calibri"/>
          <w:sz w:val="22"/>
          <w:szCs w:val="22"/>
        </w:rPr>
        <w:t xml:space="preserve">Any music currently playing to cease. </w:t>
      </w:r>
    </w:p>
    <w:p w14:paraId="4BFA58EE" w14:textId="77777777" w:rsidR="009C3E75" w:rsidRDefault="00316C39" w:rsidP="00E5633F">
      <w:pPr>
        <w:numPr>
          <w:ilvl w:val="0"/>
          <w:numId w:val="38"/>
        </w:numPr>
        <w:spacing w:after="120"/>
        <w:ind w:left="1701" w:hanging="283"/>
        <w:jc w:val="both"/>
        <w:rPr>
          <w:rFonts w:ascii="Calibri" w:hAnsi="Calibri"/>
          <w:sz w:val="22"/>
          <w:szCs w:val="22"/>
        </w:rPr>
      </w:pPr>
      <w:r>
        <w:rPr>
          <w:rFonts w:ascii="Calibri" w:hAnsi="Calibri"/>
          <w:sz w:val="22"/>
          <w:szCs w:val="22"/>
        </w:rPr>
        <w:t>The designated emergency and back-up microphones to be available and "live".</w:t>
      </w:r>
    </w:p>
    <w:p w14:paraId="5E3288E3" w14:textId="77777777" w:rsidR="009C3E75" w:rsidRDefault="00316C39" w:rsidP="00E5633F">
      <w:pPr>
        <w:numPr>
          <w:ilvl w:val="0"/>
          <w:numId w:val="39"/>
        </w:numPr>
        <w:spacing w:after="120"/>
        <w:ind w:left="1701" w:hanging="283"/>
        <w:jc w:val="both"/>
        <w:rPr>
          <w:rFonts w:ascii="Calibri" w:hAnsi="Calibri"/>
          <w:sz w:val="22"/>
          <w:szCs w:val="22"/>
        </w:rPr>
      </w:pPr>
      <w:r>
        <w:rPr>
          <w:rFonts w:ascii="Calibri" w:hAnsi="Calibri"/>
          <w:sz w:val="22"/>
          <w:szCs w:val="22"/>
        </w:rPr>
        <w:t xml:space="preserve">STEWARDS to control the Emergency Vehicle access and egress points:  </w:t>
      </w:r>
    </w:p>
    <w:p w14:paraId="53BA51EB" w14:textId="77777777" w:rsidR="009C3E75" w:rsidRDefault="00316C39" w:rsidP="00E5633F">
      <w:pPr>
        <w:numPr>
          <w:ilvl w:val="0"/>
          <w:numId w:val="40"/>
        </w:numPr>
        <w:spacing w:after="120"/>
        <w:ind w:left="1701" w:hanging="283"/>
        <w:jc w:val="both"/>
      </w:pPr>
      <w:r>
        <w:rPr>
          <w:rFonts w:ascii="Calibri" w:hAnsi="Calibri"/>
          <w:sz w:val="22"/>
          <w:szCs w:val="22"/>
        </w:rPr>
        <w:t>Event Control to make announcements as required (</w:t>
      </w:r>
      <w:r>
        <w:rPr>
          <w:rFonts w:ascii="Calibri" w:hAnsi="Calibri"/>
          <w:b/>
          <w:sz w:val="22"/>
          <w:szCs w:val="22"/>
        </w:rPr>
        <w:t>Appendix C</w:t>
      </w:r>
      <w:r>
        <w:rPr>
          <w:rFonts w:ascii="Calibri" w:hAnsi="Calibri"/>
          <w:sz w:val="22"/>
          <w:szCs w:val="22"/>
        </w:rPr>
        <w:t>).</w:t>
      </w:r>
    </w:p>
    <w:p w14:paraId="2DE57BF7" w14:textId="77777777" w:rsidR="009C3E75" w:rsidRDefault="00316C39" w:rsidP="00E5633F">
      <w:pPr>
        <w:numPr>
          <w:ilvl w:val="0"/>
          <w:numId w:val="41"/>
        </w:numPr>
        <w:spacing w:after="120"/>
        <w:ind w:left="1701" w:hanging="283"/>
        <w:jc w:val="both"/>
        <w:rPr>
          <w:rFonts w:ascii="Calibri" w:hAnsi="Calibri"/>
          <w:sz w:val="22"/>
          <w:szCs w:val="22"/>
        </w:rPr>
      </w:pPr>
      <w:r>
        <w:rPr>
          <w:rFonts w:ascii="Calibri" w:hAnsi="Calibri"/>
          <w:sz w:val="22"/>
          <w:szCs w:val="22"/>
        </w:rPr>
        <w:t>Repeat messages periodically.</w:t>
      </w:r>
    </w:p>
    <w:p w14:paraId="57D1732B" w14:textId="77777777" w:rsidR="009C3E75" w:rsidRDefault="00316C39" w:rsidP="00E5633F">
      <w:pPr>
        <w:numPr>
          <w:ilvl w:val="0"/>
          <w:numId w:val="42"/>
        </w:numPr>
        <w:spacing w:after="120"/>
        <w:ind w:left="1701" w:hanging="283"/>
        <w:jc w:val="both"/>
        <w:rPr>
          <w:rFonts w:ascii="Calibri" w:hAnsi="Calibri"/>
          <w:sz w:val="22"/>
          <w:szCs w:val="22"/>
        </w:rPr>
      </w:pPr>
      <w:r>
        <w:rPr>
          <w:rFonts w:ascii="Calibri" w:hAnsi="Calibri"/>
          <w:sz w:val="22"/>
          <w:szCs w:val="22"/>
        </w:rPr>
        <w:t>All staff to assist in clearance of the area, in as orderly a manner as possible.</w:t>
      </w:r>
    </w:p>
    <w:p w14:paraId="193C1A8E" w14:textId="77777777" w:rsidR="009C3E75" w:rsidRDefault="00316C39" w:rsidP="00E5633F">
      <w:pPr>
        <w:numPr>
          <w:ilvl w:val="0"/>
          <w:numId w:val="12"/>
        </w:numPr>
        <w:spacing w:after="120"/>
        <w:ind w:left="1701" w:hanging="283"/>
        <w:jc w:val="both"/>
      </w:pPr>
      <w:r>
        <w:rPr>
          <w:rFonts w:ascii="Calibri" w:hAnsi="Calibri"/>
          <w:sz w:val="22"/>
          <w:szCs w:val="22"/>
        </w:rPr>
        <w:t>The primary emergency vehicles access/ egress route has been designated as Gate 1. Further emergency access/egress is available through Gate 2,</w:t>
      </w:r>
      <w:r>
        <w:rPr>
          <w:rFonts w:ascii="Calibri" w:hAnsi="Calibri"/>
          <w:b/>
          <w:bCs/>
          <w:sz w:val="22"/>
          <w:szCs w:val="22"/>
        </w:rPr>
        <w:t xml:space="preserve"> </w:t>
      </w:r>
      <w:r>
        <w:rPr>
          <w:rFonts w:ascii="Calibri" w:hAnsi="Calibri"/>
          <w:sz w:val="22"/>
          <w:szCs w:val="22"/>
        </w:rPr>
        <w:t>subject to incident circumstances.</w:t>
      </w:r>
    </w:p>
    <w:p w14:paraId="31D37C93" w14:textId="77777777" w:rsidR="009C3E75" w:rsidRDefault="00316C39" w:rsidP="00E5633F">
      <w:pPr>
        <w:numPr>
          <w:ilvl w:val="0"/>
          <w:numId w:val="12"/>
        </w:numPr>
        <w:spacing w:after="120"/>
        <w:ind w:left="1701" w:hanging="283"/>
        <w:jc w:val="both"/>
        <w:rPr>
          <w:rFonts w:ascii="Calibri" w:hAnsi="Calibri"/>
          <w:sz w:val="22"/>
          <w:szCs w:val="22"/>
        </w:rPr>
      </w:pPr>
      <w:r>
        <w:rPr>
          <w:rFonts w:ascii="Calibri" w:hAnsi="Calibri"/>
          <w:sz w:val="22"/>
          <w:szCs w:val="22"/>
        </w:rPr>
        <w:t>Marshals, stewards/event personnel will ensure the designated emergency route is cleared of pedestrian traffic as soon as possible so as not to impede the approach, or departure, of the emergency services.</w:t>
      </w:r>
    </w:p>
    <w:p w14:paraId="195ED5B7" w14:textId="77777777" w:rsidR="009C3E75" w:rsidRDefault="00316C39" w:rsidP="00E5633F">
      <w:pPr>
        <w:numPr>
          <w:ilvl w:val="0"/>
          <w:numId w:val="12"/>
        </w:numPr>
        <w:spacing w:after="120"/>
        <w:ind w:left="1701" w:hanging="283"/>
        <w:jc w:val="both"/>
        <w:rPr>
          <w:rFonts w:ascii="Calibri" w:hAnsi="Calibri"/>
          <w:sz w:val="22"/>
          <w:szCs w:val="22"/>
        </w:rPr>
      </w:pPr>
      <w:r>
        <w:rPr>
          <w:rFonts w:ascii="Calibri" w:hAnsi="Calibri"/>
          <w:sz w:val="22"/>
          <w:szCs w:val="22"/>
        </w:rPr>
        <w:t>Special consideration must be given to the evacuation of persons with disabilities.</w:t>
      </w:r>
    </w:p>
    <w:p w14:paraId="66399DCD" w14:textId="77777777" w:rsidR="009C3E75" w:rsidRDefault="00316C39" w:rsidP="00E5633F">
      <w:pPr>
        <w:numPr>
          <w:ilvl w:val="0"/>
          <w:numId w:val="13"/>
        </w:numPr>
        <w:spacing w:after="120"/>
        <w:ind w:left="1701" w:hanging="283"/>
        <w:jc w:val="both"/>
        <w:rPr>
          <w:rFonts w:ascii="Calibri" w:hAnsi="Calibri"/>
          <w:sz w:val="22"/>
          <w:szCs w:val="22"/>
        </w:rPr>
      </w:pPr>
      <w:r>
        <w:rPr>
          <w:rFonts w:ascii="Calibri" w:hAnsi="Calibri"/>
          <w:sz w:val="22"/>
          <w:szCs w:val="22"/>
        </w:rPr>
        <w:t>Stewards should concentrate on keeping the main body or group of evacuees moving in the correct direction.</w:t>
      </w:r>
    </w:p>
    <w:p w14:paraId="4B67B6E3" w14:textId="77777777" w:rsidR="009C3E75" w:rsidRDefault="00316C39" w:rsidP="00E5633F">
      <w:pPr>
        <w:numPr>
          <w:ilvl w:val="0"/>
          <w:numId w:val="13"/>
        </w:numPr>
        <w:spacing w:after="120"/>
        <w:ind w:left="1701" w:hanging="283"/>
        <w:jc w:val="both"/>
        <w:rPr>
          <w:rFonts w:ascii="Calibri" w:hAnsi="Calibri"/>
          <w:b/>
          <w:sz w:val="22"/>
          <w:szCs w:val="22"/>
        </w:rPr>
      </w:pPr>
      <w:r>
        <w:rPr>
          <w:rFonts w:ascii="Calibri" w:hAnsi="Calibri"/>
          <w:b/>
          <w:sz w:val="22"/>
          <w:szCs w:val="22"/>
        </w:rPr>
        <w:t>Do not allow people to run - keep contact - avoid panic.</w:t>
      </w:r>
    </w:p>
    <w:p w14:paraId="64DFEE24" w14:textId="77777777" w:rsidR="009C3E75" w:rsidRDefault="00316C39" w:rsidP="00E5633F">
      <w:pPr>
        <w:numPr>
          <w:ilvl w:val="0"/>
          <w:numId w:val="14"/>
        </w:numPr>
        <w:spacing w:after="120"/>
        <w:ind w:left="1701" w:hanging="283"/>
        <w:jc w:val="both"/>
        <w:rPr>
          <w:rFonts w:ascii="Calibri" w:hAnsi="Calibri"/>
          <w:sz w:val="22"/>
          <w:szCs w:val="22"/>
        </w:rPr>
      </w:pPr>
      <w:r>
        <w:rPr>
          <w:rFonts w:ascii="Calibri" w:hAnsi="Calibri"/>
          <w:sz w:val="22"/>
          <w:szCs w:val="22"/>
        </w:rPr>
        <w:t>Not all evacuees will respond to steward’s instructions.  Some will be reluctant for ill-advised commercial reasons or emotional motivations.  Undue time must not to be spent persuading uncooperative individuals.   A secondary sweep will be required through safe locations to engage and remove reluctant individuals.</w:t>
      </w:r>
    </w:p>
    <w:p w14:paraId="7DBFC672" w14:textId="77777777" w:rsidR="009C3E75" w:rsidRDefault="00316C39" w:rsidP="00E5633F">
      <w:pPr>
        <w:numPr>
          <w:ilvl w:val="0"/>
          <w:numId w:val="14"/>
        </w:numPr>
        <w:spacing w:after="120"/>
        <w:ind w:left="1701" w:hanging="283"/>
        <w:jc w:val="both"/>
        <w:rPr>
          <w:rFonts w:ascii="Calibri" w:hAnsi="Calibri"/>
          <w:sz w:val="22"/>
          <w:szCs w:val="22"/>
        </w:rPr>
      </w:pPr>
      <w:r>
        <w:rPr>
          <w:rFonts w:ascii="Calibri" w:hAnsi="Calibri"/>
          <w:sz w:val="22"/>
          <w:szCs w:val="22"/>
        </w:rPr>
        <w:t>All stewards must be observant for signs of evacuees experiencing difficulty through age or infirmity. Young persons separated from adults may show signs of distress. Where possible impart information and reassurance to affected persons.</w:t>
      </w:r>
    </w:p>
    <w:p w14:paraId="412D0EC8" w14:textId="77777777" w:rsidR="009C3E75" w:rsidRDefault="009C3E75">
      <w:pPr>
        <w:spacing w:after="120"/>
        <w:ind w:left="709" w:firstLine="11"/>
        <w:jc w:val="both"/>
        <w:rPr>
          <w:rFonts w:ascii="Calibri" w:hAnsi="Calibri"/>
          <w:sz w:val="22"/>
          <w:szCs w:val="22"/>
        </w:rPr>
      </w:pPr>
    </w:p>
    <w:p w14:paraId="789CE2CC" w14:textId="77777777" w:rsidR="009C3E75" w:rsidRDefault="00316C39" w:rsidP="00E5633F">
      <w:pPr>
        <w:pStyle w:val="Heading1"/>
        <w:numPr>
          <w:ilvl w:val="0"/>
          <w:numId w:val="43"/>
        </w:numPr>
        <w:spacing w:after="120"/>
      </w:pPr>
      <w:r>
        <w:rPr>
          <w:rFonts w:ascii="Calibri" w:eastAsia="Arial Unicode MS" w:hAnsi="Calibri" w:cs="Arial Unicode MS"/>
          <w:szCs w:val="22"/>
        </w:rPr>
        <w:t xml:space="preserve"> </w:t>
      </w:r>
      <w:bookmarkStart w:id="21" w:name="_Toc360395209"/>
      <w:r>
        <w:rPr>
          <w:rFonts w:ascii="Calibri" w:eastAsia="Arial Unicode MS" w:hAnsi="Calibri" w:cs="Arial Unicode MS"/>
          <w:szCs w:val="22"/>
        </w:rPr>
        <w:t>ROLES &amp; RESPONSIBILITIES</w:t>
      </w:r>
      <w:bookmarkEnd w:id="21"/>
    </w:p>
    <w:p w14:paraId="35B5ABA3" w14:textId="77777777" w:rsidR="009C3E75" w:rsidRDefault="00316C39" w:rsidP="00E5633F">
      <w:pPr>
        <w:pStyle w:val="Heading2"/>
        <w:numPr>
          <w:ilvl w:val="1"/>
          <w:numId w:val="1"/>
        </w:numPr>
        <w:spacing w:after="120"/>
        <w:rPr>
          <w:rFonts w:ascii="Calibri" w:eastAsia="Arial Unicode MS" w:hAnsi="Calibri" w:cs="Arial Unicode MS"/>
          <w:sz w:val="24"/>
          <w:szCs w:val="22"/>
        </w:rPr>
      </w:pPr>
      <w:bookmarkStart w:id="22" w:name="_Toc360395210"/>
      <w:r>
        <w:rPr>
          <w:rFonts w:ascii="Calibri" w:eastAsia="Arial Unicode MS" w:hAnsi="Calibri" w:cs="Arial Unicode MS"/>
          <w:sz w:val="24"/>
          <w:szCs w:val="22"/>
        </w:rPr>
        <w:t xml:space="preserve">Event </w:t>
      </w:r>
      <w:proofErr w:type="spellStart"/>
      <w:r>
        <w:rPr>
          <w:rFonts w:ascii="Calibri" w:eastAsia="Arial Unicode MS" w:hAnsi="Calibri" w:cs="Arial Unicode MS"/>
          <w:sz w:val="24"/>
          <w:szCs w:val="22"/>
        </w:rPr>
        <w:t>Organiser</w:t>
      </w:r>
      <w:bookmarkEnd w:id="22"/>
      <w:proofErr w:type="spellEnd"/>
    </w:p>
    <w:p w14:paraId="15866C0D" w14:textId="77777777" w:rsidR="009C3E75" w:rsidRDefault="00316C39">
      <w:pPr>
        <w:pStyle w:val="BodyTextIndent"/>
        <w:spacing w:after="120"/>
        <w:ind w:left="1134" w:firstLine="0"/>
      </w:pPr>
      <w:r>
        <w:rPr>
          <w:rFonts w:ascii="Calibri" w:hAnsi="Calibri"/>
          <w:b w:val="0"/>
          <w:bCs w:val="0"/>
          <w:sz w:val="22"/>
          <w:szCs w:val="22"/>
        </w:rPr>
        <w:t xml:space="preserve">The Classics over Sands show Committee is responsible for taking such steps as are deemed appropriate and reasonable to ensure the safety of all staff and public attending the event.  The Event </w:t>
      </w:r>
      <w:proofErr w:type="spellStart"/>
      <w:r>
        <w:rPr>
          <w:rFonts w:ascii="Calibri" w:hAnsi="Calibri"/>
          <w:b w:val="0"/>
          <w:bCs w:val="0"/>
          <w:sz w:val="22"/>
          <w:szCs w:val="22"/>
        </w:rPr>
        <w:t>Organiser</w:t>
      </w:r>
      <w:proofErr w:type="spellEnd"/>
      <w:r>
        <w:rPr>
          <w:rFonts w:ascii="Calibri" w:hAnsi="Calibri"/>
          <w:b w:val="0"/>
          <w:bCs w:val="0"/>
          <w:sz w:val="22"/>
          <w:szCs w:val="22"/>
        </w:rPr>
        <w:t xml:space="preserve"> is nominated to carry out the role of Main Coordinator through the period of the event on behalf of the Committee. </w:t>
      </w:r>
    </w:p>
    <w:p w14:paraId="60EBEE69" w14:textId="77777777" w:rsidR="009C3E75" w:rsidRDefault="00316C39">
      <w:pPr>
        <w:pStyle w:val="BodyTextIndent"/>
        <w:spacing w:after="120"/>
        <w:ind w:left="1134" w:firstLine="0"/>
        <w:rPr>
          <w:rFonts w:ascii="Calibri" w:hAnsi="Calibri"/>
          <w:b w:val="0"/>
          <w:bCs w:val="0"/>
          <w:sz w:val="22"/>
          <w:szCs w:val="22"/>
        </w:rPr>
      </w:pPr>
      <w:r>
        <w:rPr>
          <w:rFonts w:ascii="Calibri" w:hAnsi="Calibri"/>
          <w:b w:val="0"/>
          <w:bCs w:val="0"/>
          <w:sz w:val="22"/>
          <w:szCs w:val="22"/>
        </w:rPr>
        <w:t xml:space="preserve">The Event </w:t>
      </w:r>
      <w:proofErr w:type="spellStart"/>
      <w:r>
        <w:rPr>
          <w:rFonts w:ascii="Calibri" w:hAnsi="Calibri"/>
          <w:b w:val="0"/>
          <w:bCs w:val="0"/>
          <w:sz w:val="22"/>
          <w:szCs w:val="22"/>
        </w:rPr>
        <w:t>Organiser</w:t>
      </w:r>
      <w:proofErr w:type="spellEnd"/>
      <w:r>
        <w:rPr>
          <w:rFonts w:ascii="Calibri" w:hAnsi="Calibri"/>
          <w:b w:val="0"/>
          <w:bCs w:val="0"/>
          <w:sz w:val="22"/>
          <w:szCs w:val="22"/>
        </w:rPr>
        <w:t xml:space="preserve"> will ensure that he, or a competent deputy, is present at all times in Event Control during the event.</w:t>
      </w:r>
    </w:p>
    <w:p w14:paraId="56261B1E" w14:textId="77777777" w:rsidR="009C3E75" w:rsidRDefault="00316C39">
      <w:pPr>
        <w:pStyle w:val="BodyTextIndent"/>
        <w:spacing w:after="120"/>
        <w:ind w:left="1134" w:firstLine="0"/>
        <w:rPr>
          <w:rFonts w:ascii="Calibri" w:hAnsi="Calibri"/>
          <w:b w:val="0"/>
          <w:bCs w:val="0"/>
          <w:sz w:val="22"/>
          <w:szCs w:val="22"/>
        </w:rPr>
      </w:pPr>
      <w:r>
        <w:rPr>
          <w:rFonts w:ascii="Calibri" w:hAnsi="Calibri"/>
          <w:b w:val="0"/>
          <w:bCs w:val="0"/>
          <w:sz w:val="22"/>
          <w:szCs w:val="22"/>
        </w:rPr>
        <w:t xml:space="preserve">The role and responsibilities of the Event </w:t>
      </w:r>
      <w:proofErr w:type="spellStart"/>
      <w:r>
        <w:rPr>
          <w:rFonts w:ascii="Calibri" w:hAnsi="Calibri"/>
          <w:b w:val="0"/>
          <w:bCs w:val="0"/>
          <w:sz w:val="22"/>
          <w:szCs w:val="22"/>
        </w:rPr>
        <w:t>Organiser</w:t>
      </w:r>
      <w:proofErr w:type="spellEnd"/>
      <w:r>
        <w:rPr>
          <w:rFonts w:ascii="Calibri" w:hAnsi="Calibri"/>
          <w:b w:val="0"/>
          <w:bCs w:val="0"/>
          <w:sz w:val="22"/>
          <w:szCs w:val="22"/>
        </w:rPr>
        <w:t xml:space="preserve">/ Main Controller is as follows: </w:t>
      </w:r>
    </w:p>
    <w:p w14:paraId="0EEB3A19" w14:textId="77777777" w:rsidR="009C3E75" w:rsidRDefault="00316C39" w:rsidP="00E5633F">
      <w:pPr>
        <w:pStyle w:val="BodyTextIndent"/>
        <w:numPr>
          <w:ilvl w:val="0"/>
          <w:numId w:val="16"/>
        </w:numPr>
        <w:spacing w:after="120"/>
        <w:ind w:left="1701" w:hanging="567"/>
      </w:pPr>
      <w:r>
        <w:rPr>
          <w:rFonts w:ascii="Calibri" w:hAnsi="Calibri"/>
          <w:b w:val="0"/>
          <w:bCs w:val="0"/>
          <w:sz w:val="22"/>
          <w:szCs w:val="22"/>
        </w:rPr>
        <w:t>Overall responsibility for the Classics over Sands Show.</w:t>
      </w:r>
    </w:p>
    <w:p w14:paraId="71208FA5" w14:textId="77777777" w:rsidR="009C3E75" w:rsidRDefault="00316C39" w:rsidP="00E5633F">
      <w:pPr>
        <w:pStyle w:val="BodyTextIndent"/>
        <w:numPr>
          <w:ilvl w:val="0"/>
          <w:numId w:val="16"/>
        </w:numPr>
        <w:spacing w:after="120"/>
        <w:ind w:left="1701" w:hanging="567"/>
        <w:rPr>
          <w:rFonts w:ascii="Calibri" w:hAnsi="Calibri"/>
          <w:b w:val="0"/>
          <w:bCs w:val="0"/>
          <w:sz w:val="22"/>
          <w:szCs w:val="22"/>
        </w:rPr>
      </w:pPr>
      <w:r>
        <w:rPr>
          <w:rFonts w:ascii="Calibri" w:hAnsi="Calibri"/>
          <w:b w:val="0"/>
          <w:bCs w:val="0"/>
          <w:sz w:val="22"/>
          <w:szCs w:val="22"/>
        </w:rPr>
        <w:t>Makes resources available if an incident occurs.</w:t>
      </w:r>
    </w:p>
    <w:p w14:paraId="0933A07C" w14:textId="77777777" w:rsidR="009C3E75" w:rsidRDefault="00316C39" w:rsidP="00E5633F">
      <w:pPr>
        <w:pStyle w:val="BodyTextIndent"/>
        <w:numPr>
          <w:ilvl w:val="0"/>
          <w:numId w:val="44"/>
        </w:numPr>
        <w:spacing w:after="120"/>
        <w:ind w:left="1701" w:hanging="567"/>
        <w:rPr>
          <w:rFonts w:ascii="Calibri" w:hAnsi="Calibri"/>
          <w:b w:val="0"/>
          <w:bCs w:val="0"/>
          <w:sz w:val="22"/>
          <w:szCs w:val="22"/>
        </w:rPr>
      </w:pPr>
      <w:r>
        <w:rPr>
          <w:rFonts w:ascii="Calibri" w:hAnsi="Calibri"/>
          <w:b w:val="0"/>
          <w:bCs w:val="0"/>
          <w:sz w:val="22"/>
          <w:szCs w:val="22"/>
        </w:rPr>
        <w:t>Authority to terminate the event if deemed appropriate in the interests of safety.</w:t>
      </w:r>
    </w:p>
    <w:p w14:paraId="1CA06C1F" w14:textId="77777777" w:rsidR="009C3E75" w:rsidRDefault="00316C39" w:rsidP="00E5633F">
      <w:pPr>
        <w:pStyle w:val="BodyTextIndent3"/>
        <w:numPr>
          <w:ilvl w:val="0"/>
          <w:numId w:val="17"/>
        </w:numPr>
        <w:spacing w:after="120"/>
        <w:ind w:left="1701" w:hanging="567"/>
        <w:rPr>
          <w:rFonts w:ascii="Calibri" w:hAnsi="Calibri"/>
          <w:b w:val="0"/>
          <w:bCs w:val="0"/>
          <w:sz w:val="22"/>
          <w:szCs w:val="22"/>
        </w:rPr>
      </w:pPr>
      <w:r>
        <w:rPr>
          <w:rFonts w:ascii="Calibri" w:hAnsi="Calibri"/>
          <w:b w:val="0"/>
          <w:bCs w:val="0"/>
          <w:sz w:val="22"/>
          <w:szCs w:val="22"/>
        </w:rPr>
        <w:t xml:space="preserve">Manages Marshals, Stewards and Officials </w:t>
      </w:r>
    </w:p>
    <w:p w14:paraId="5160A825" w14:textId="77777777" w:rsidR="009C3E75" w:rsidRDefault="00316C39" w:rsidP="00E5633F">
      <w:pPr>
        <w:pStyle w:val="BodyTextIndent3"/>
        <w:numPr>
          <w:ilvl w:val="0"/>
          <w:numId w:val="17"/>
        </w:numPr>
        <w:spacing w:after="120"/>
        <w:ind w:left="1701" w:hanging="567"/>
        <w:rPr>
          <w:rFonts w:ascii="Calibri" w:hAnsi="Calibri"/>
          <w:b w:val="0"/>
          <w:bCs w:val="0"/>
          <w:sz w:val="22"/>
          <w:szCs w:val="22"/>
        </w:rPr>
      </w:pPr>
      <w:r>
        <w:rPr>
          <w:rFonts w:ascii="Calibri" w:hAnsi="Calibri"/>
          <w:b w:val="0"/>
          <w:bCs w:val="0"/>
          <w:sz w:val="22"/>
          <w:szCs w:val="22"/>
        </w:rPr>
        <w:lastRenderedPageBreak/>
        <w:t xml:space="preserve">Ensures that an incident log is maintained to record messages and actions taken. </w:t>
      </w:r>
    </w:p>
    <w:p w14:paraId="041F66D7" w14:textId="77777777" w:rsidR="009C3E75" w:rsidRDefault="009C3E75">
      <w:pPr>
        <w:pStyle w:val="BodyTextIndent3"/>
        <w:spacing w:after="120"/>
        <w:ind w:left="1701"/>
        <w:rPr>
          <w:rFonts w:ascii="Calibri" w:hAnsi="Calibri"/>
          <w:b w:val="0"/>
          <w:bCs w:val="0"/>
          <w:sz w:val="22"/>
          <w:szCs w:val="22"/>
        </w:rPr>
      </w:pPr>
    </w:p>
    <w:p w14:paraId="43B8FFF3" w14:textId="77777777" w:rsidR="009C3E75" w:rsidRDefault="00316C39" w:rsidP="00E5633F">
      <w:pPr>
        <w:pStyle w:val="Heading2"/>
        <w:numPr>
          <w:ilvl w:val="1"/>
          <w:numId w:val="45"/>
        </w:numPr>
        <w:spacing w:after="120"/>
        <w:rPr>
          <w:rFonts w:ascii="Calibri" w:eastAsia="Arial Unicode MS" w:hAnsi="Calibri" w:cs="Arial Unicode MS"/>
          <w:sz w:val="24"/>
          <w:szCs w:val="22"/>
        </w:rPr>
      </w:pPr>
      <w:bookmarkStart w:id="23" w:name="_Toc360395211"/>
      <w:r>
        <w:rPr>
          <w:rFonts w:ascii="Calibri" w:eastAsia="Arial Unicode MS" w:hAnsi="Calibri" w:cs="Arial Unicode MS"/>
          <w:sz w:val="24"/>
          <w:szCs w:val="22"/>
        </w:rPr>
        <w:t>Event Safety Co-ordinator</w:t>
      </w:r>
      <w:bookmarkEnd w:id="23"/>
    </w:p>
    <w:p w14:paraId="2B3FEFCF" w14:textId="77777777" w:rsidR="009C3E75" w:rsidRDefault="00316C39">
      <w:pPr>
        <w:spacing w:after="120"/>
        <w:ind w:left="1134"/>
        <w:jc w:val="both"/>
        <w:rPr>
          <w:rFonts w:ascii="Calibri" w:hAnsi="Calibri"/>
          <w:sz w:val="22"/>
          <w:szCs w:val="22"/>
        </w:rPr>
      </w:pPr>
      <w:r>
        <w:rPr>
          <w:rFonts w:ascii="Calibri" w:hAnsi="Calibri"/>
          <w:sz w:val="22"/>
          <w:szCs w:val="22"/>
        </w:rPr>
        <w:t>The role and responsibilities of the Event Safety Coordinator are:</w:t>
      </w:r>
    </w:p>
    <w:p w14:paraId="4EDFAC91" w14:textId="77777777" w:rsidR="009C3E75" w:rsidRDefault="00316C39" w:rsidP="00E5633F">
      <w:pPr>
        <w:numPr>
          <w:ilvl w:val="0"/>
          <w:numId w:val="18"/>
        </w:numPr>
        <w:spacing w:after="120"/>
        <w:ind w:left="1701" w:hanging="567"/>
        <w:jc w:val="both"/>
        <w:rPr>
          <w:rFonts w:ascii="Calibri" w:hAnsi="Calibri"/>
          <w:sz w:val="22"/>
          <w:szCs w:val="22"/>
        </w:rPr>
      </w:pPr>
      <w:r>
        <w:rPr>
          <w:rFonts w:ascii="Calibri" w:hAnsi="Calibri"/>
          <w:sz w:val="22"/>
          <w:szCs w:val="22"/>
        </w:rPr>
        <w:t>Overall responsibility for all safety and technical aspects of the event.</w:t>
      </w:r>
    </w:p>
    <w:p w14:paraId="75EC24BE" w14:textId="77777777" w:rsidR="009C3E75" w:rsidRDefault="00316C39" w:rsidP="00E5633F">
      <w:pPr>
        <w:numPr>
          <w:ilvl w:val="0"/>
          <w:numId w:val="18"/>
        </w:numPr>
        <w:spacing w:after="120"/>
        <w:ind w:left="1701" w:hanging="567"/>
        <w:jc w:val="both"/>
        <w:rPr>
          <w:rFonts w:ascii="Calibri" w:hAnsi="Calibri"/>
          <w:sz w:val="22"/>
          <w:szCs w:val="22"/>
        </w:rPr>
      </w:pPr>
      <w:r>
        <w:rPr>
          <w:rFonts w:ascii="Calibri" w:hAnsi="Calibri"/>
          <w:sz w:val="22"/>
          <w:szCs w:val="22"/>
        </w:rPr>
        <w:t xml:space="preserve">Has the authority, after consultation with the Event </w:t>
      </w:r>
      <w:proofErr w:type="spellStart"/>
      <w:r>
        <w:rPr>
          <w:rFonts w:ascii="Calibri" w:hAnsi="Calibri"/>
          <w:sz w:val="22"/>
          <w:szCs w:val="22"/>
        </w:rPr>
        <w:t>Organiser</w:t>
      </w:r>
      <w:proofErr w:type="spellEnd"/>
      <w:r>
        <w:rPr>
          <w:rFonts w:ascii="Calibri" w:hAnsi="Calibri"/>
          <w:sz w:val="22"/>
          <w:szCs w:val="22"/>
        </w:rPr>
        <w:t xml:space="preserve">, to terminate the event at any stage, if he deems it appropriate in the interests of public safety. </w:t>
      </w:r>
    </w:p>
    <w:p w14:paraId="7F4A86B4" w14:textId="77777777" w:rsidR="009C3E75" w:rsidRDefault="00316C39" w:rsidP="00E5633F">
      <w:pPr>
        <w:numPr>
          <w:ilvl w:val="0"/>
          <w:numId w:val="18"/>
        </w:numPr>
        <w:spacing w:after="120"/>
        <w:ind w:left="1701" w:hanging="567"/>
        <w:jc w:val="both"/>
        <w:rPr>
          <w:rFonts w:ascii="Calibri" w:hAnsi="Calibri"/>
          <w:sz w:val="22"/>
          <w:szCs w:val="22"/>
        </w:rPr>
      </w:pPr>
      <w:r>
        <w:rPr>
          <w:rFonts w:ascii="Calibri" w:hAnsi="Calibri"/>
          <w:sz w:val="22"/>
          <w:szCs w:val="22"/>
        </w:rPr>
        <w:t>Ensures that stewards and officials are effectively performing their roles in respect of crowd management and safety procedures.</w:t>
      </w:r>
    </w:p>
    <w:p w14:paraId="691EA6FE" w14:textId="77777777" w:rsidR="009C3E75" w:rsidRDefault="00316C39" w:rsidP="00E5633F">
      <w:pPr>
        <w:numPr>
          <w:ilvl w:val="0"/>
          <w:numId w:val="19"/>
        </w:numPr>
        <w:spacing w:after="120"/>
        <w:ind w:left="1701" w:hanging="567"/>
        <w:jc w:val="both"/>
        <w:rPr>
          <w:rFonts w:ascii="Calibri" w:hAnsi="Calibri"/>
          <w:sz w:val="22"/>
          <w:szCs w:val="22"/>
        </w:rPr>
      </w:pPr>
      <w:r>
        <w:rPr>
          <w:rFonts w:ascii="Calibri" w:hAnsi="Calibri"/>
          <w:sz w:val="22"/>
          <w:szCs w:val="22"/>
        </w:rPr>
        <w:t>Provision of Health &amp; Safety Advice to Event Control.</w:t>
      </w:r>
    </w:p>
    <w:p w14:paraId="57F94500" w14:textId="77777777" w:rsidR="009C3E75" w:rsidRDefault="009C3E75">
      <w:pPr>
        <w:spacing w:after="120"/>
        <w:ind w:left="1134" w:hanging="567"/>
        <w:jc w:val="both"/>
        <w:rPr>
          <w:rFonts w:ascii="Calibri" w:hAnsi="Calibri"/>
          <w:sz w:val="22"/>
          <w:szCs w:val="22"/>
        </w:rPr>
      </w:pPr>
    </w:p>
    <w:p w14:paraId="10D8EBF7" w14:textId="77777777" w:rsidR="009C3E75" w:rsidRDefault="00316C39" w:rsidP="00E5633F">
      <w:pPr>
        <w:pStyle w:val="Heading2"/>
        <w:numPr>
          <w:ilvl w:val="1"/>
          <w:numId w:val="46"/>
        </w:numPr>
        <w:spacing w:after="120"/>
        <w:rPr>
          <w:rFonts w:ascii="Calibri" w:eastAsia="Arial Unicode MS" w:hAnsi="Calibri" w:cs="Arial Unicode MS"/>
          <w:sz w:val="24"/>
          <w:szCs w:val="22"/>
        </w:rPr>
      </w:pPr>
      <w:bookmarkStart w:id="24" w:name="_Toc360395212"/>
      <w:r>
        <w:rPr>
          <w:rFonts w:ascii="Calibri" w:eastAsia="Arial Unicode MS" w:hAnsi="Calibri" w:cs="Arial Unicode MS"/>
          <w:sz w:val="24"/>
          <w:szCs w:val="22"/>
        </w:rPr>
        <w:t>Senior Marshal</w:t>
      </w:r>
      <w:bookmarkEnd w:id="24"/>
    </w:p>
    <w:p w14:paraId="6CE129D6" w14:textId="77777777" w:rsidR="009C3E75" w:rsidRDefault="00316C39">
      <w:pPr>
        <w:pStyle w:val="ListParagraph"/>
        <w:spacing w:after="120"/>
        <w:ind w:left="1134"/>
        <w:jc w:val="both"/>
        <w:rPr>
          <w:rFonts w:ascii="Calibri" w:hAnsi="Calibri"/>
          <w:sz w:val="22"/>
          <w:szCs w:val="22"/>
        </w:rPr>
      </w:pPr>
      <w:r>
        <w:rPr>
          <w:rFonts w:ascii="Calibri" w:hAnsi="Calibri"/>
          <w:sz w:val="22"/>
          <w:szCs w:val="22"/>
        </w:rPr>
        <w:t xml:space="preserve">Responsible for a team of Marshals who’s duties are to regulate vehicle movements within the show field and in the event of an incident to assist and or control members of the public. </w:t>
      </w:r>
    </w:p>
    <w:p w14:paraId="150EDF0C" w14:textId="77777777" w:rsidR="009C3E75" w:rsidRDefault="00316C39">
      <w:pPr>
        <w:pStyle w:val="ListParagraph"/>
        <w:spacing w:after="120"/>
        <w:ind w:left="1134"/>
        <w:jc w:val="both"/>
        <w:rPr>
          <w:rFonts w:ascii="Calibri" w:hAnsi="Calibri"/>
          <w:b/>
          <w:sz w:val="22"/>
          <w:szCs w:val="22"/>
        </w:rPr>
      </w:pPr>
      <w:r>
        <w:rPr>
          <w:rFonts w:ascii="Calibri" w:hAnsi="Calibri"/>
          <w:b/>
          <w:sz w:val="22"/>
          <w:szCs w:val="22"/>
        </w:rPr>
        <w:t>The Senior Marshal will:</w:t>
      </w:r>
    </w:p>
    <w:p w14:paraId="768F7CD6" w14:textId="77777777" w:rsidR="009C3E75" w:rsidRDefault="00316C39" w:rsidP="00E5633F">
      <w:pPr>
        <w:numPr>
          <w:ilvl w:val="0"/>
          <w:numId w:val="20"/>
        </w:numPr>
        <w:spacing w:after="120"/>
        <w:ind w:left="1701" w:hanging="567"/>
        <w:jc w:val="both"/>
        <w:rPr>
          <w:rFonts w:ascii="Calibri" w:hAnsi="Calibri"/>
          <w:sz w:val="22"/>
          <w:szCs w:val="22"/>
        </w:rPr>
      </w:pPr>
      <w:r>
        <w:rPr>
          <w:rFonts w:ascii="Calibri" w:hAnsi="Calibri"/>
          <w:sz w:val="22"/>
          <w:szCs w:val="22"/>
        </w:rPr>
        <w:t>Alert Event Control of any incident.</w:t>
      </w:r>
    </w:p>
    <w:p w14:paraId="79B527C2" w14:textId="77777777" w:rsidR="009C3E75" w:rsidRDefault="00316C39" w:rsidP="00E5633F">
      <w:pPr>
        <w:numPr>
          <w:ilvl w:val="0"/>
          <w:numId w:val="20"/>
        </w:numPr>
        <w:spacing w:after="120"/>
        <w:ind w:left="1701" w:hanging="567"/>
        <w:jc w:val="both"/>
        <w:rPr>
          <w:rFonts w:ascii="Calibri" w:hAnsi="Calibri"/>
          <w:sz w:val="22"/>
          <w:szCs w:val="22"/>
        </w:rPr>
      </w:pPr>
      <w:r>
        <w:rPr>
          <w:rFonts w:ascii="Calibri" w:hAnsi="Calibri"/>
          <w:sz w:val="22"/>
          <w:szCs w:val="22"/>
        </w:rPr>
        <w:t>Manage the scene of the incident until the Emergency Services arrive.</w:t>
      </w:r>
    </w:p>
    <w:p w14:paraId="35C32DCC" w14:textId="77777777" w:rsidR="009C3E75" w:rsidRDefault="00316C39" w:rsidP="00E5633F">
      <w:pPr>
        <w:numPr>
          <w:ilvl w:val="0"/>
          <w:numId w:val="20"/>
        </w:numPr>
        <w:spacing w:after="120"/>
        <w:ind w:left="1701" w:hanging="567"/>
        <w:jc w:val="both"/>
        <w:rPr>
          <w:rFonts w:ascii="Calibri" w:hAnsi="Calibri"/>
          <w:sz w:val="22"/>
          <w:szCs w:val="22"/>
        </w:rPr>
      </w:pPr>
      <w:r>
        <w:rPr>
          <w:rFonts w:ascii="Calibri" w:hAnsi="Calibri"/>
          <w:sz w:val="22"/>
          <w:szCs w:val="22"/>
        </w:rPr>
        <w:t>Provide information on the incident to the Emergency Services and Event Control.</w:t>
      </w:r>
    </w:p>
    <w:p w14:paraId="1BC0A961" w14:textId="77777777" w:rsidR="009C3E75" w:rsidRDefault="00316C39" w:rsidP="00E5633F">
      <w:pPr>
        <w:numPr>
          <w:ilvl w:val="0"/>
          <w:numId w:val="21"/>
        </w:numPr>
        <w:spacing w:after="120"/>
        <w:ind w:left="1701" w:hanging="567"/>
        <w:jc w:val="both"/>
        <w:rPr>
          <w:rFonts w:ascii="Calibri" w:hAnsi="Calibri"/>
          <w:sz w:val="22"/>
          <w:szCs w:val="22"/>
        </w:rPr>
      </w:pPr>
      <w:r>
        <w:rPr>
          <w:rFonts w:ascii="Calibri" w:hAnsi="Calibri"/>
          <w:sz w:val="22"/>
          <w:szCs w:val="22"/>
        </w:rPr>
        <w:t>Help evacuate the public from the event in a safe and orderly manner.</w:t>
      </w:r>
    </w:p>
    <w:p w14:paraId="492E9F8A" w14:textId="77777777" w:rsidR="009C3E75" w:rsidRDefault="00316C39" w:rsidP="00E5633F">
      <w:pPr>
        <w:numPr>
          <w:ilvl w:val="0"/>
          <w:numId w:val="22"/>
        </w:numPr>
        <w:spacing w:after="120"/>
        <w:ind w:left="1701" w:hanging="567"/>
        <w:jc w:val="both"/>
        <w:rPr>
          <w:rFonts w:ascii="Calibri" w:hAnsi="Calibri"/>
          <w:sz w:val="22"/>
          <w:szCs w:val="22"/>
        </w:rPr>
      </w:pPr>
      <w:r>
        <w:rPr>
          <w:rFonts w:ascii="Calibri" w:hAnsi="Calibri"/>
          <w:sz w:val="22"/>
          <w:szCs w:val="22"/>
        </w:rPr>
        <w:t>Aid the Emergency Services as required.</w:t>
      </w:r>
    </w:p>
    <w:p w14:paraId="1CAB5EE8" w14:textId="77777777" w:rsidR="009C3E75" w:rsidRDefault="00316C39" w:rsidP="00E5633F">
      <w:pPr>
        <w:numPr>
          <w:ilvl w:val="0"/>
          <w:numId w:val="18"/>
        </w:numPr>
        <w:spacing w:after="120"/>
        <w:ind w:left="1701" w:hanging="567"/>
        <w:jc w:val="both"/>
        <w:rPr>
          <w:rFonts w:ascii="Calibri" w:hAnsi="Calibri"/>
          <w:sz w:val="22"/>
          <w:szCs w:val="22"/>
        </w:rPr>
      </w:pPr>
      <w:r>
        <w:rPr>
          <w:rFonts w:ascii="Calibri" w:hAnsi="Calibri"/>
          <w:sz w:val="22"/>
          <w:szCs w:val="22"/>
        </w:rPr>
        <w:t>Manage safe access from the designated emergency gate to the scene of the incident and back to the gate after collecting casualties.</w:t>
      </w:r>
    </w:p>
    <w:p w14:paraId="7564A1BA" w14:textId="77777777" w:rsidR="009C3E75" w:rsidRDefault="009C3E75">
      <w:pPr>
        <w:spacing w:after="120"/>
        <w:jc w:val="both"/>
        <w:rPr>
          <w:rFonts w:ascii="Calibri" w:hAnsi="Calibri"/>
          <w:sz w:val="22"/>
          <w:szCs w:val="22"/>
        </w:rPr>
      </w:pPr>
    </w:p>
    <w:p w14:paraId="309D464C" w14:textId="77777777" w:rsidR="009C3E75" w:rsidRDefault="009C3E75">
      <w:pPr>
        <w:spacing w:after="120"/>
        <w:ind w:left="1701" w:hanging="567"/>
        <w:jc w:val="both"/>
        <w:rPr>
          <w:rFonts w:ascii="Calibri" w:hAnsi="Calibri"/>
          <w:sz w:val="22"/>
          <w:szCs w:val="22"/>
        </w:rPr>
      </w:pPr>
    </w:p>
    <w:p w14:paraId="1C9E907A" w14:textId="77777777" w:rsidR="009C3E75" w:rsidRDefault="00316C39" w:rsidP="00E5633F">
      <w:pPr>
        <w:pStyle w:val="Heading2"/>
        <w:numPr>
          <w:ilvl w:val="1"/>
          <w:numId w:val="47"/>
        </w:numPr>
        <w:spacing w:after="120"/>
        <w:rPr>
          <w:rFonts w:ascii="Calibri" w:eastAsia="Arial Unicode MS" w:hAnsi="Calibri" w:cs="Arial Unicode MS"/>
          <w:sz w:val="24"/>
          <w:szCs w:val="22"/>
        </w:rPr>
      </w:pPr>
      <w:bookmarkStart w:id="25" w:name="_Toc360395213"/>
      <w:r>
        <w:rPr>
          <w:rFonts w:ascii="Calibri" w:eastAsia="Arial Unicode MS" w:hAnsi="Calibri" w:cs="Arial Unicode MS"/>
          <w:sz w:val="24"/>
          <w:szCs w:val="22"/>
        </w:rPr>
        <w:t>Senior Steward</w:t>
      </w:r>
      <w:bookmarkEnd w:id="25"/>
    </w:p>
    <w:p w14:paraId="0A195B03" w14:textId="77777777" w:rsidR="009C3E75" w:rsidRDefault="00316C39">
      <w:pPr>
        <w:pStyle w:val="ListParagraph"/>
        <w:spacing w:after="120"/>
        <w:ind w:left="1134"/>
        <w:jc w:val="both"/>
        <w:rPr>
          <w:rFonts w:ascii="Calibri" w:hAnsi="Calibri"/>
          <w:sz w:val="22"/>
          <w:szCs w:val="22"/>
        </w:rPr>
      </w:pPr>
      <w:r>
        <w:rPr>
          <w:rFonts w:ascii="Calibri" w:hAnsi="Calibri"/>
          <w:sz w:val="22"/>
          <w:szCs w:val="22"/>
        </w:rPr>
        <w:t xml:space="preserve">Responsible for a team of Stewards who’s duties are to regulate vehicle movements within the public car park area and in the event of an incident to assist and or control members of the public. </w:t>
      </w:r>
    </w:p>
    <w:p w14:paraId="09C52888" w14:textId="77777777" w:rsidR="009C3E75" w:rsidRDefault="00316C39">
      <w:pPr>
        <w:pStyle w:val="ListParagraph"/>
        <w:spacing w:after="120"/>
        <w:ind w:left="1134"/>
        <w:jc w:val="both"/>
        <w:rPr>
          <w:rFonts w:ascii="Calibri" w:hAnsi="Calibri"/>
          <w:b/>
          <w:sz w:val="22"/>
          <w:szCs w:val="22"/>
        </w:rPr>
      </w:pPr>
      <w:r>
        <w:rPr>
          <w:rFonts w:ascii="Calibri" w:hAnsi="Calibri"/>
          <w:b/>
          <w:sz w:val="22"/>
          <w:szCs w:val="22"/>
        </w:rPr>
        <w:t>The Senior Steward will:</w:t>
      </w:r>
    </w:p>
    <w:p w14:paraId="6BB0A3D9" w14:textId="77777777" w:rsidR="009C3E75" w:rsidRDefault="00316C39" w:rsidP="00E5633F">
      <w:pPr>
        <w:numPr>
          <w:ilvl w:val="0"/>
          <w:numId w:val="20"/>
        </w:numPr>
        <w:spacing w:after="120"/>
        <w:ind w:left="1701" w:hanging="567"/>
        <w:jc w:val="both"/>
        <w:rPr>
          <w:rFonts w:ascii="Calibri" w:hAnsi="Calibri"/>
          <w:sz w:val="22"/>
          <w:szCs w:val="22"/>
        </w:rPr>
      </w:pPr>
      <w:r>
        <w:rPr>
          <w:rFonts w:ascii="Calibri" w:hAnsi="Calibri"/>
          <w:sz w:val="22"/>
          <w:szCs w:val="22"/>
        </w:rPr>
        <w:t>Alert Event Control of any incident.</w:t>
      </w:r>
    </w:p>
    <w:p w14:paraId="728AAFBE" w14:textId="77777777" w:rsidR="009C3E75" w:rsidRDefault="00316C39" w:rsidP="00E5633F">
      <w:pPr>
        <w:numPr>
          <w:ilvl w:val="0"/>
          <w:numId w:val="20"/>
        </w:numPr>
        <w:spacing w:after="120"/>
        <w:ind w:left="1701" w:hanging="567"/>
        <w:jc w:val="both"/>
        <w:rPr>
          <w:rFonts w:ascii="Calibri" w:hAnsi="Calibri"/>
          <w:sz w:val="22"/>
          <w:szCs w:val="22"/>
        </w:rPr>
      </w:pPr>
      <w:r>
        <w:rPr>
          <w:rFonts w:ascii="Calibri" w:hAnsi="Calibri"/>
          <w:sz w:val="22"/>
          <w:szCs w:val="22"/>
        </w:rPr>
        <w:t>Manage the scene of the incident until the Emergency Services arrive.</w:t>
      </w:r>
    </w:p>
    <w:p w14:paraId="4D850C3A" w14:textId="77777777" w:rsidR="009C3E75" w:rsidRDefault="00316C39" w:rsidP="00E5633F">
      <w:pPr>
        <w:numPr>
          <w:ilvl w:val="0"/>
          <w:numId w:val="20"/>
        </w:numPr>
        <w:spacing w:after="120"/>
        <w:ind w:left="1701" w:hanging="567"/>
        <w:jc w:val="both"/>
        <w:rPr>
          <w:rFonts w:ascii="Calibri" w:hAnsi="Calibri"/>
          <w:sz w:val="22"/>
          <w:szCs w:val="22"/>
        </w:rPr>
      </w:pPr>
      <w:r>
        <w:rPr>
          <w:rFonts w:ascii="Calibri" w:hAnsi="Calibri"/>
          <w:sz w:val="22"/>
          <w:szCs w:val="22"/>
        </w:rPr>
        <w:t>Provide information on the incident to the Emergency Services and Event Control.</w:t>
      </w:r>
    </w:p>
    <w:p w14:paraId="0432DED2" w14:textId="77777777" w:rsidR="009C3E75" w:rsidRDefault="00316C39" w:rsidP="00E5633F">
      <w:pPr>
        <w:numPr>
          <w:ilvl w:val="0"/>
          <w:numId w:val="21"/>
        </w:numPr>
        <w:spacing w:after="120"/>
        <w:ind w:left="1701" w:hanging="567"/>
        <w:jc w:val="both"/>
        <w:rPr>
          <w:rFonts w:ascii="Calibri" w:hAnsi="Calibri"/>
          <w:sz w:val="22"/>
          <w:szCs w:val="22"/>
        </w:rPr>
      </w:pPr>
      <w:r>
        <w:rPr>
          <w:rFonts w:ascii="Calibri" w:hAnsi="Calibri"/>
          <w:sz w:val="22"/>
          <w:szCs w:val="22"/>
        </w:rPr>
        <w:t>Help evacuate the public from the event in a safe and orderly manner.</w:t>
      </w:r>
    </w:p>
    <w:p w14:paraId="2E9AD849" w14:textId="77777777" w:rsidR="009C3E75" w:rsidRDefault="00316C39" w:rsidP="00E5633F">
      <w:pPr>
        <w:numPr>
          <w:ilvl w:val="0"/>
          <w:numId w:val="22"/>
        </w:numPr>
        <w:spacing w:after="120"/>
        <w:ind w:left="1701" w:hanging="567"/>
        <w:jc w:val="both"/>
        <w:rPr>
          <w:rFonts w:ascii="Calibri" w:hAnsi="Calibri"/>
          <w:sz w:val="22"/>
          <w:szCs w:val="22"/>
        </w:rPr>
      </w:pPr>
      <w:r>
        <w:rPr>
          <w:rFonts w:ascii="Calibri" w:hAnsi="Calibri"/>
          <w:sz w:val="22"/>
          <w:szCs w:val="22"/>
        </w:rPr>
        <w:t>Aid the Emergency Services as required.</w:t>
      </w:r>
    </w:p>
    <w:p w14:paraId="056832A1" w14:textId="77777777" w:rsidR="009C3E75" w:rsidRDefault="00316C39" w:rsidP="00E5633F">
      <w:pPr>
        <w:numPr>
          <w:ilvl w:val="0"/>
          <w:numId w:val="18"/>
        </w:numPr>
        <w:spacing w:after="120"/>
        <w:ind w:left="1701" w:hanging="567"/>
        <w:jc w:val="both"/>
        <w:rPr>
          <w:rFonts w:ascii="Calibri" w:hAnsi="Calibri"/>
          <w:sz w:val="22"/>
          <w:szCs w:val="22"/>
        </w:rPr>
      </w:pPr>
      <w:r>
        <w:rPr>
          <w:rFonts w:ascii="Calibri" w:hAnsi="Calibri"/>
          <w:sz w:val="22"/>
          <w:szCs w:val="22"/>
        </w:rPr>
        <w:t>Manage safe access from the designated emergency gate to the scene of the incident and back to the gate after collecting casualties.</w:t>
      </w:r>
    </w:p>
    <w:p w14:paraId="096AF041" w14:textId="77777777" w:rsidR="009C3E75" w:rsidRDefault="009C3E75">
      <w:pPr>
        <w:spacing w:after="120"/>
        <w:jc w:val="both"/>
        <w:rPr>
          <w:rFonts w:ascii="Calibri" w:hAnsi="Calibri"/>
          <w:sz w:val="22"/>
          <w:szCs w:val="22"/>
        </w:rPr>
      </w:pPr>
    </w:p>
    <w:p w14:paraId="668FB611" w14:textId="77777777" w:rsidR="009C3E75" w:rsidRDefault="00316C39">
      <w:pPr>
        <w:spacing w:after="120"/>
        <w:jc w:val="both"/>
        <w:rPr>
          <w:rFonts w:ascii="Calibri" w:hAnsi="Calibri"/>
          <w:sz w:val="22"/>
          <w:szCs w:val="22"/>
        </w:rPr>
      </w:pPr>
      <w:r>
        <w:rPr>
          <w:rFonts w:ascii="Calibri" w:hAnsi="Calibri"/>
          <w:sz w:val="22"/>
          <w:szCs w:val="22"/>
        </w:rPr>
        <w:tab/>
      </w:r>
      <w:r>
        <w:rPr>
          <w:rFonts w:ascii="Calibri" w:hAnsi="Calibri"/>
          <w:sz w:val="22"/>
          <w:szCs w:val="22"/>
        </w:rPr>
        <w:tab/>
      </w:r>
    </w:p>
    <w:p w14:paraId="32489CD1" w14:textId="77777777" w:rsidR="009C3E75" w:rsidRDefault="00316C39" w:rsidP="00E5633F">
      <w:pPr>
        <w:pStyle w:val="Heading2"/>
        <w:numPr>
          <w:ilvl w:val="1"/>
          <w:numId w:val="48"/>
        </w:numPr>
        <w:spacing w:after="120"/>
        <w:rPr>
          <w:rFonts w:ascii="Calibri" w:eastAsia="Arial Unicode MS" w:hAnsi="Calibri" w:cs="Arial Unicode MS"/>
          <w:sz w:val="24"/>
          <w:szCs w:val="22"/>
        </w:rPr>
      </w:pPr>
      <w:bookmarkStart w:id="26" w:name="_Toc360395214"/>
      <w:r>
        <w:rPr>
          <w:rFonts w:ascii="Calibri" w:eastAsia="Arial Unicode MS" w:hAnsi="Calibri" w:cs="Arial Unicode MS"/>
          <w:sz w:val="24"/>
          <w:szCs w:val="22"/>
        </w:rPr>
        <w:t>First Aid Providers</w:t>
      </w:r>
      <w:bookmarkEnd w:id="26"/>
    </w:p>
    <w:p w14:paraId="26B4D452" w14:textId="17DBF266" w:rsidR="009C3E75" w:rsidRDefault="009362D3">
      <w:pPr>
        <w:spacing w:after="120"/>
        <w:ind w:left="1134"/>
        <w:jc w:val="both"/>
        <w:rPr>
          <w:rFonts w:ascii="Calibri" w:hAnsi="Calibri"/>
          <w:sz w:val="22"/>
          <w:szCs w:val="22"/>
        </w:rPr>
      </w:pPr>
      <w:r>
        <w:rPr>
          <w:rFonts w:ascii="Calibri" w:hAnsi="Calibri"/>
          <w:sz w:val="22"/>
          <w:szCs w:val="22"/>
        </w:rPr>
        <w:t xml:space="preserve">St John’s Ambulance </w:t>
      </w:r>
      <w:r w:rsidR="00235B09">
        <w:rPr>
          <w:rFonts w:ascii="Calibri" w:hAnsi="Calibri"/>
          <w:sz w:val="22"/>
          <w:szCs w:val="22"/>
        </w:rPr>
        <w:t xml:space="preserve">and Event Support Team </w:t>
      </w:r>
      <w:r w:rsidR="00316C39">
        <w:rPr>
          <w:rFonts w:ascii="Calibri" w:hAnsi="Calibri"/>
          <w:sz w:val="22"/>
          <w:szCs w:val="22"/>
        </w:rPr>
        <w:t>responsibilities are:</w:t>
      </w:r>
    </w:p>
    <w:p w14:paraId="024211D4" w14:textId="77777777" w:rsidR="009C3E75" w:rsidRDefault="00316C39" w:rsidP="00E5633F">
      <w:pPr>
        <w:numPr>
          <w:ilvl w:val="0"/>
          <w:numId w:val="23"/>
        </w:numPr>
        <w:spacing w:after="120"/>
        <w:ind w:left="1701" w:hanging="567"/>
        <w:jc w:val="both"/>
        <w:rPr>
          <w:rFonts w:ascii="Calibri" w:hAnsi="Calibri"/>
          <w:sz w:val="22"/>
          <w:szCs w:val="22"/>
        </w:rPr>
      </w:pPr>
      <w:r>
        <w:rPr>
          <w:rFonts w:ascii="Calibri" w:hAnsi="Calibri"/>
          <w:sz w:val="22"/>
          <w:szCs w:val="22"/>
        </w:rPr>
        <w:lastRenderedPageBreak/>
        <w:t>To provide first aid to attendees of the event.</w:t>
      </w:r>
    </w:p>
    <w:p w14:paraId="3BB2A2CB" w14:textId="77777777" w:rsidR="009C3E75" w:rsidRDefault="00316C39" w:rsidP="00E5633F">
      <w:pPr>
        <w:numPr>
          <w:ilvl w:val="0"/>
          <w:numId w:val="23"/>
        </w:numPr>
        <w:spacing w:after="120"/>
        <w:ind w:left="1701" w:hanging="567"/>
        <w:jc w:val="both"/>
        <w:rPr>
          <w:rFonts w:ascii="Calibri" w:hAnsi="Calibri"/>
          <w:sz w:val="22"/>
          <w:szCs w:val="22"/>
        </w:rPr>
      </w:pPr>
      <w:r>
        <w:rPr>
          <w:rFonts w:ascii="Calibri" w:hAnsi="Calibri"/>
          <w:sz w:val="22"/>
          <w:szCs w:val="22"/>
        </w:rPr>
        <w:t>Inform Event Control of any serious condition.</w:t>
      </w:r>
    </w:p>
    <w:p w14:paraId="4F1C291A" w14:textId="77777777" w:rsidR="009C3E75" w:rsidRDefault="00316C39" w:rsidP="00E5633F">
      <w:pPr>
        <w:numPr>
          <w:ilvl w:val="0"/>
          <w:numId w:val="23"/>
        </w:numPr>
        <w:spacing w:after="120"/>
        <w:ind w:left="1701" w:hanging="567"/>
        <w:jc w:val="both"/>
        <w:rPr>
          <w:rFonts w:ascii="Calibri" w:hAnsi="Calibri"/>
          <w:sz w:val="22"/>
          <w:szCs w:val="22"/>
        </w:rPr>
      </w:pPr>
      <w:r>
        <w:rPr>
          <w:rFonts w:ascii="Calibri" w:hAnsi="Calibri"/>
          <w:sz w:val="22"/>
          <w:szCs w:val="22"/>
        </w:rPr>
        <w:t xml:space="preserve">Support for NWAS and other health </w:t>
      </w:r>
      <w:proofErr w:type="spellStart"/>
      <w:r>
        <w:rPr>
          <w:rFonts w:ascii="Calibri" w:hAnsi="Calibri"/>
          <w:sz w:val="22"/>
          <w:szCs w:val="22"/>
        </w:rPr>
        <w:t>organisations</w:t>
      </w:r>
      <w:proofErr w:type="spellEnd"/>
      <w:r>
        <w:rPr>
          <w:rFonts w:ascii="Calibri" w:hAnsi="Calibri"/>
          <w:sz w:val="22"/>
          <w:szCs w:val="22"/>
        </w:rPr>
        <w:t xml:space="preserve"> as required.</w:t>
      </w:r>
    </w:p>
    <w:p w14:paraId="0661B5BF" w14:textId="77777777" w:rsidR="009C3E75" w:rsidRDefault="00316C39" w:rsidP="00E5633F">
      <w:pPr>
        <w:numPr>
          <w:ilvl w:val="0"/>
          <w:numId w:val="23"/>
        </w:numPr>
        <w:spacing w:after="120"/>
        <w:ind w:left="1701" w:hanging="567"/>
        <w:jc w:val="both"/>
        <w:rPr>
          <w:rFonts w:ascii="Calibri" w:hAnsi="Calibri"/>
          <w:sz w:val="22"/>
          <w:szCs w:val="22"/>
        </w:rPr>
      </w:pPr>
      <w:r>
        <w:rPr>
          <w:rFonts w:ascii="Calibri" w:hAnsi="Calibri"/>
          <w:sz w:val="22"/>
          <w:szCs w:val="22"/>
        </w:rPr>
        <w:t>Prior to the commencement of the event:</w:t>
      </w:r>
    </w:p>
    <w:p w14:paraId="6D86180E" w14:textId="77777777" w:rsidR="009C3E75" w:rsidRDefault="00316C39" w:rsidP="00E5633F">
      <w:pPr>
        <w:numPr>
          <w:ilvl w:val="0"/>
          <w:numId w:val="24"/>
        </w:numPr>
        <w:spacing w:after="120"/>
        <w:ind w:left="2127" w:hanging="426"/>
        <w:jc w:val="both"/>
        <w:rPr>
          <w:rFonts w:ascii="Calibri" w:hAnsi="Calibri"/>
          <w:sz w:val="22"/>
          <w:szCs w:val="22"/>
        </w:rPr>
      </w:pPr>
      <w:r>
        <w:rPr>
          <w:rFonts w:ascii="Calibri" w:hAnsi="Calibri"/>
          <w:sz w:val="22"/>
          <w:szCs w:val="22"/>
        </w:rPr>
        <w:t xml:space="preserve">A pre-event briefing for all medical staff is held </w:t>
      </w:r>
    </w:p>
    <w:p w14:paraId="4C55CFB7" w14:textId="77777777" w:rsidR="009C3E75" w:rsidRDefault="00316C39" w:rsidP="00E5633F">
      <w:pPr>
        <w:numPr>
          <w:ilvl w:val="0"/>
          <w:numId w:val="24"/>
        </w:numPr>
        <w:spacing w:after="120"/>
        <w:ind w:left="2127" w:hanging="426"/>
        <w:jc w:val="both"/>
        <w:rPr>
          <w:rFonts w:ascii="Calibri" w:hAnsi="Calibri"/>
          <w:sz w:val="22"/>
          <w:szCs w:val="22"/>
        </w:rPr>
      </w:pPr>
      <w:r>
        <w:rPr>
          <w:rFonts w:ascii="Calibri" w:hAnsi="Calibri"/>
          <w:sz w:val="22"/>
          <w:szCs w:val="22"/>
        </w:rPr>
        <w:t xml:space="preserve">First aid post is set up and fully equipped. </w:t>
      </w:r>
    </w:p>
    <w:p w14:paraId="130E786C" w14:textId="77777777" w:rsidR="009C3E75" w:rsidRDefault="00316C39" w:rsidP="00E5633F">
      <w:pPr>
        <w:numPr>
          <w:ilvl w:val="0"/>
          <w:numId w:val="25"/>
        </w:numPr>
        <w:spacing w:after="120"/>
        <w:ind w:left="2127" w:hanging="426"/>
        <w:jc w:val="both"/>
        <w:rPr>
          <w:rFonts w:ascii="Calibri" w:hAnsi="Calibri"/>
          <w:sz w:val="22"/>
          <w:szCs w:val="22"/>
        </w:rPr>
      </w:pPr>
      <w:r>
        <w:rPr>
          <w:rFonts w:ascii="Calibri" w:hAnsi="Calibri"/>
          <w:sz w:val="22"/>
          <w:szCs w:val="22"/>
        </w:rPr>
        <w:t>A communication check is carried out within the event area.</w:t>
      </w:r>
    </w:p>
    <w:p w14:paraId="2D2E9204" w14:textId="77777777" w:rsidR="009C3E75" w:rsidRDefault="00316C39" w:rsidP="00E5633F">
      <w:pPr>
        <w:numPr>
          <w:ilvl w:val="0"/>
          <w:numId w:val="26"/>
        </w:numPr>
        <w:spacing w:after="120"/>
        <w:ind w:left="2127" w:hanging="426"/>
        <w:jc w:val="both"/>
        <w:rPr>
          <w:rFonts w:ascii="Calibri" w:hAnsi="Calibri"/>
          <w:sz w:val="22"/>
          <w:szCs w:val="22"/>
        </w:rPr>
      </w:pPr>
      <w:r>
        <w:rPr>
          <w:rFonts w:ascii="Calibri" w:hAnsi="Calibri"/>
          <w:sz w:val="22"/>
          <w:szCs w:val="22"/>
        </w:rPr>
        <w:t>Access and egress points from the medical facilities are clear and maintained, Event Control to be informed of any difficulties.</w:t>
      </w:r>
    </w:p>
    <w:p w14:paraId="6EA46191" w14:textId="77777777" w:rsidR="009C3E75" w:rsidRDefault="00316C39">
      <w:pPr>
        <w:rPr>
          <w:rFonts w:ascii="Calibri" w:hAnsi="Calibri"/>
          <w:sz w:val="22"/>
          <w:szCs w:val="22"/>
        </w:rPr>
      </w:pPr>
      <w:r>
        <w:br w:type="page"/>
      </w:r>
    </w:p>
    <w:p w14:paraId="333FE7C5" w14:textId="77777777" w:rsidR="009C3E75" w:rsidRDefault="009C3E75">
      <w:pPr>
        <w:spacing w:after="120"/>
        <w:jc w:val="both"/>
        <w:rPr>
          <w:rFonts w:ascii="Calibri" w:hAnsi="Calibri"/>
          <w:sz w:val="22"/>
          <w:szCs w:val="22"/>
        </w:rPr>
      </w:pPr>
    </w:p>
    <w:p w14:paraId="35AB4037" w14:textId="77777777" w:rsidR="009C3E75" w:rsidRDefault="00316C39">
      <w:pPr>
        <w:pStyle w:val="Heading4"/>
      </w:pPr>
      <w:bookmarkStart w:id="27" w:name="_Ref726439991"/>
      <w:bookmarkStart w:id="28" w:name="_Toc360395215"/>
      <w:r>
        <w:rPr>
          <w:rFonts w:ascii="Calibri" w:hAnsi="Calibri"/>
          <w:szCs w:val="22"/>
        </w:rPr>
        <w:t>A</w:t>
      </w:r>
      <w:bookmarkStart w:id="29" w:name="_Ref72646671"/>
      <w:bookmarkEnd w:id="27"/>
      <w:r>
        <w:rPr>
          <w:rFonts w:ascii="Calibri" w:hAnsi="Calibri"/>
          <w:szCs w:val="22"/>
        </w:rPr>
        <w:t>ppendix A      Event Contacts Lis</w:t>
      </w:r>
      <w:bookmarkEnd w:id="29"/>
      <w:r>
        <w:rPr>
          <w:rFonts w:ascii="Calibri" w:hAnsi="Calibri"/>
          <w:szCs w:val="22"/>
        </w:rPr>
        <w:t>t</w:t>
      </w:r>
      <w:bookmarkEnd w:id="28"/>
    </w:p>
    <w:p w14:paraId="05CB5B0C" w14:textId="77777777" w:rsidR="009C3E75" w:rsidRDefault="009C3E75">
      <w:pPr>
        <w:jc w:val="both"/>
        <w:rPr>
          <w:rFonts w:ascii="Calibri" w:hAnsi="Calibri"/>
          <w:b/>
          <w:bCs/>
          <w:sz w:val="22"/>
          <w:szCs w:val="22"/>
        </w:rPr>
      </w:pPr>
    </w:p>
    <w:tbl>
      <w:tblPr>
        <w:tblW w:w="9378" w:type="dxa"/>
        <w:tblInd w:w="-4" w:type="dxa"/>
        <w:tblLayout w:type="fixed"/>
        <w:tblCellMar>
          <w:top w:w="80" w:type="dxa"/>
          <w:left w:w="80" w:type="dxa"/>
          <w:bottom w:w="80" w:type="dxa"/>
          <w:right w:w="80" w:type="dxa"/>
        </w:tblCellMar>
        <w:tblLook w:val="04A0" w:firstRow="1" w:lastRow="0" w:firstColumn="1" w:lastColumn="0" w:noHBand="0" w:noVBand="1"/>
      </w:tblPr>
      <w:tblGrid>
        <w:gridCol w:w="3090"/>
        <w:gridCol w:w="4038"/>
        <w:gridCol w:w="2250"/>
      </w:tblGrid>
      <w:tr w:rsidR="009C3E75" w14:paraId="5BF0AC02" w14:textId="77777777">
        <w:trPr>
          <w:trHeight w:val="258"/>
        </w:trPr>
        <w:tc>
          <w:tcPr>
            <w:tcW w:w="3090" w:type="dxa"/>
            <w:tcBorders>
              <w:top w:val="single" w:sz="4" w:space="0" w:color="000000"/>
              <w:left w:val="single" w:sz="4" w:space="0" w:color="000000"/>
              <w:bottom w:val="single" w:sz="4" w:space="0" w:color="000000"/>
              <w:right w:val="single" w:sz="4" w:space="0" w:color="000000"/>
            </w:tcBorders>
          </w:tcPr>
          <w:p w14:paraId="65707F66" w14:textId="77777777" w:rsidR="009C3E75" w:rsidRDefault="00316C39">
            <w:pPr>
              <w:widowControl w:val="0"/>
              <w:jc w:val="center"/>
              <w:rPr>
                <w:rFonts w:ascii="Calibri" w:hAnsi="Calibri"/>
                <w:b/>
                <w:bCs/>
                <w:sz w:val="22"/>
                <w:szCs w:val="22"/>
              </w:rPr>
            </w:pPr>
            <w:r>
              <w:rPr>
                <w:rFonts w:ascii="Calibri" w:hAnsi="Calibri"/>
                <w:b/>
                <w:bCs/>
                <w:sz w:val="22"/>
                <w:szCs w:val="22"/>
              </w:rPr>
              <w:t>NAME</w:t>
            </w:r>
          </w:p>
        </w:tc>
        <w:tc>
          <w:tcPr>
            <w:tcW w:w="4038" w:type="dxa"/>
            <w:tcBorders>
              <w:top w:val="single" w:sz="4" w:space="0" w:color="000000"/>
              <w:left w:val="single" w:sz="4" w:space="0" w:color="000000"/>
              <w:bottom w:val="single" w:sz="4" w:space="0" w:color="000000"/>
              <w:right w:val="single" w:sz="4" w:space="0" w:color="000000"/>
            </w:tcBorders>
          </w:tcPr>
          <w:p w14:paraId="27D4540F" w14:textId="77777777" w:rsidR="009C3E75" w:rsidRDefault="00316C39" w:rsidP="00700B4A">
            <w:pPr>
              <w:widowControl w:val="0"/>
              <w:jc w:val="center"/>
              <w:rPr>
                <w:rFonts w:ascii="Calibri" w:hAnsi="Calibri"/>
                <w:b/>
                <w:bCs/>
                <w:sz w:val="22"/>
                <w:szCs w:val="22"/>
              </w:rPr>
            </w:pPr>
            <w:r>
              <w:rPr>
                <w:rFonts w:ascii="Calibri" w:hAnsi="Calibri"/>
                <w:b/>
                <w:bCs/>
                <w:sz w:val="22"/>
                <w:szCs w:val="22"/>
              </w:rPr>
              <w:t>FUNCTION</w:t>
            </w:r>
          </w:p>
        </w:tc>
        <w:tc>
          <w:tcPr>
            <w:tcW w:w="2250" w:type="dxa"/>
            <w:tcBorders>
              <w:top w:val="single" w:sz="4" w:space="0" w:color="000000"/>
              <w:left w:val="single" w:sz="4" w:space="0" w:color="000000"/>
              <w:bottom w:val="single" w:sz="4" w:space="0" w:color="000000"/>
              <w:right w:val="single" w:sz="4" w:space="0" w:color="000000"/>
            </w:tcBorders>
          </w:tcPr>
          <w:p w14:paraId="17A97B6C" w14:textId="77777777" w:rsidR="009C3E75" w:rsidRDefault="00316C39">
            <w:pPr>
              <w:widowControl w:val="0"/>
              <w:jc w:val="center"/>
              <w:rPr>
                <w:rFonts w:ascii="Calibri" w:hAnsi="Calibri"/>
                <w:b/>
                <w:bCs/>
                <w:sz w:val="22"/>
                <w:szCs w:val="22"/>
              </w:rPr>
            </w:pPr>
            <w:r>
              <w:rPr>
                <w:rFonts w:ascii="Calibri" w:hAnsi="Calibri"/>
                <w:b/>
                <w:bCs/>
                <w:sz w:val="22"/>
                <w:szCs w:val="22"/>
              </w:rPr>
              <w:t>CONTACT NO.</w:t>
            </w:r>
          </w:p>
        </w:tc>
      </w:tr>
      <w:tr w:rsidR="009C3E75" w14:paraId="32A2C8CD" w14:textId="77777777">
        <w:trPr>
          <w:trHeight w:val="235"/>
        </w:trPr>
        <w:tc>
          <w:tcPr>
            <w:tcW w:w="3090" w:type="dxa"/>
            <w:tcBorders>
              <w:top w:val="single" w:sz="4" w:space="0" w:color="000000"/>
              <w:left w:val="single" w:sz="4" w:space="0" w:color="000000"/>
              <w:bottom w:val="single" w:sz="4" w:space="0" w:color="000000"/>
              <w:right w:val="single" w:sz="4" w:space="0" w:color="000000"/>
            </w:tcBorders>
          </w:tcPr>
          <w:p w14:paraId="3B03B765" w14:textId="77777777" w:rsidR="009C3E75" w:rsidRDefault="00316C39">
            <w:pPr>
              <w:widowControl w:val="0"/>
              <w:jc w:val="center"/>
              <w:rPr>
                <w:rFonts w:ascii="Calibri" w:hAnsi="Calibri"/>
                <w:bCs/>
                <w:sz w:val="22"/>
                <w:szCs w:val="22"/>
              </w:rPr>
            </w:pPr>
            <w:r>
              <w:rPr>
                <w:rFonts w:ascii="Calibri" w:hAnsi="Calibri"/>
                <w:bCs/>
                <w:sz w:val="22"/>
                <w:szCs w:val="22"/>
              </w:rPr>
              <w:t>PAVILION</w:t>
            </w:r>
          </w:p>
        </w:tc>
        <w:tc>
          <w:tcPr>
            <w:tcW w:w="4038" w:type="dxa"/>
            <w:tcBorders>
              <w:top w:val="single" w:sz="4" w:space="0" w:color="000000"/>
              <w:left w:val="single" w:sz="4" w:space="0" w:color="000000"/>
              <w:bottom w:val="single" w:sz="4" w:space="0" w:color="000000"/>
              <w:right w:val="single" w:sz="4" w:space="0" w:color="000000"/>
            </w:tcBorders>
          </w:tcPr>
          <w:p w14:paraId="189F8266" w14:textId="77777777" w:rsidR="009C3E75" w:rsidRDefault="00316C39" w:rsidP="00700B4A">
            <w:pPr>
              <w:widowControl w:val="0"/>
              <w:jc w:val="center"/>
              <w:rPr>
                <w:rFonts w:ascii="Calibri" w:hAnsi="Calibri"/>
                <w:bCs/>
                <w:sz w:val="22"/>
                <w:szCs w:val="22"/>
              </w:rPr>
            </w:pPr>
            <w:r>
              <w:rPr>
                <w:rFonts w:ascii="Calibri" w:hAnsi="Calibri"/>
                <w:bCs/>
                <w:sz w:val="22"/>
                <w:szCs w:val="22"/>
              </w:rPr>
              <w:t>EVENT CONTROL</w:t>
            </w:r>
          </w:p>
        </w:tc>
        <w:tc>
          <w:tcPr>
            <w:tcW w:w="2250" w:type="dxa"/>
            <w:tcBorders>
              <w:top w:val="single" w:sz="4" w:space="0" w:color="000000"/>
              <w:left w:val="single" w:sz="4" w:space="0" w:color="000000"/>
              <w:bottom w:val="single" w:sz="4" w:space="0" w:color="000000"/>
              <w:right w:val="single" w:sz="4" w:space="0" w:color="000000"/>
            </w:tcBorders>
          </w:tcPr>
          <w:p w14:paraId="3A5A3B54" w14:textId="77777777" w:rsidR="009C3E75" w:rsidRDefault="00316C39">
            <w:pPr>
              <w:widowControl w:val="0"/>
              <w:jc w:val="center"/>
              <w:rPr>
                <w:rFonts w:ascii="Calibri" w:hAnsi="Calibri"/>
                <w:bCs/>
                <w:sz w:val="22"/>
                <w:szCs w:val="22"/>
              </w:rPr>
            </w:pPr>
            <w:r>
              <w:rPr>
                <w:rFonts w:ascii="Calibri" w:hAnsi="Calibri"/>
                <w:bCs/>
                <w:sz w:val="22"/>
                <w:szCs w:val="22"/>
              </w:rPr>
              <w:t>07740 778446</w:t>
            </w:r>
          </w:p>
        </w:tc>
      </w:tr>
      <w:tr w:rsidR="009C3E75" w14:paraId="54ED0AEC" w14:textId="77777777">
        <w:trPr>
          <w:trHeight w:val="227"/>
        </w:trPr>
        <w:tc>
          <w:tcPr>
            <w:tcW w:w="3090" w:type="dxa"/>
            <w:tcBorders>
              <w:top w:val="single" w:sz="4" w:space="0" w:color="000000"/>
              <w:left w:val="single" w:sz="4" w:space="0" w:color="000000"/>
              <w:bottom w:val="single" w:sz="4" w:space="0" w:color="000000"/>
              <w:right w:val="single" w:sz="4" w:space="0" w:color="000000"/>
            </w:tcBorders>
          </w:tcPr>
          <w:p w14:paraId="29FE3EA9" w14:textId="101463B4" w:rsidR="009C3E75" w:rsidRDefault="002B7271">
            <w:pPr>
              <w:widowControl w:val="0"/>
              <w:jc w:val="center"/>
              <w:rPr>
                <w:rFonts w:ascii="Calibri" w:hAnsi="Calibri"/>
                <w:bCs/>
                <w:sz w:val="22"/>
                <w:szCs w:val="22"/>
              </w:rPr>
            </w:pPr>
            <w:r>
              <w:rPr>
                <w:rFonts w:ascii="Calibri" w:hAnsi="Calibri"/>
                <w:bCs/>
                <w:sz w:val="22"/>
                <w:szCs w:val="22"/>
              </w:rPr>
              <w:t>Derek Seward</w:t>
            </w:r>
          </w:p>
        </w:tc>
        <w:tc>
          <w:tcPr>
            <w:tcW w:w="4038" w:type="dxa"/>
            <w:tcBorders>
              <w:top w:val="single" w:sz="4" w:space="0" w:color="000000"/>
              <w:left w:val="single" w:sz="4" w:space="0" w:color="000000"/>
              <w:bottom w:val="single" w:sz="4" w:space="0" w:color="000000"/>
              <w:right w:val="single" w:sz="4" w:space="0" w:color="000000"/>
            </w:tcBorders>
          </w:tcPr>
          <w:p w14:paraId="19B6993C" w14:textId="413058DD" w:rsidR="009C3E75" w:rsidRDefault="00316C39" w:rsidP="00700B4A">
            <w:pPr>
              <w:widowControl w:val="0"/>
              <w:jc w:val="center"/>
              <w:rPr>
                <w:rFonts w:ascii="Calibri" w:hAnsi="Calibri"/>
                <w:bCs/>
                <w:sz w:val="22"/>
                <w:szCs w:val="22"/>
              </w:rPr>
            </w:pPr>
            <w:r>
              <w:rPr>
                <w:rFonts w:ascii="Calibri" w:hAnsi="Calibri"/>
                <w:bCs/>
                <w:sz w:val="22"/>
                <w:szCs w:val="22"/>
              </w:rPr>
              <w:t xml:space="preserve">EVENT </w:t>
            </w:r>
            <w:r w:rsidR="00705ADD">
              <w:rPr>
                <w:rFonts w:ascii="Calibri" w:hAnsi="Calibri"/>
                <w:bCs/>
                <w:sz w:val="22"/>
                <w:szCs w:val="22"/>
              </w:rPr>
              <w:t>CHAIRMAN</w:t>
            </w:r>
          </w:p>
        </w:tc>
        <w:tc>
          <w:tcPr>
            <w:tcW w:w="2250" w:type="dxa"/>
            <w:tcBorders>
              <w:top w:val="single" w:sz="4" w:space="0" w:color="000000"/>
              <w:left w:val="single" w:sz="4" w:space="0" w:color="000000"/>
              <w:bottom w:val="single" w:sz="4" w:space="0" w:color="000000"/>
              <w:right w:val="single" w:sz="4" w:space="0" w:color="000000"/>
            </w:tcBorders>
          </w:tcPr>
          <w:p w14:paraId="0D216359" w14:textId="77777777" w:rsidR="009C3E75" w:rsidRDefault="00316C39">
            <w:pPr>
              <w:widowControl w:val="0"/>
              <w:jc w:val="center"/>
              <w:rPr>
                <w:rFonts w:ascii="Calibri" w:hAnsi="Calibri"/>
                <w:bCs/>
                <w:sz w:val="22"/>
                <w:szCs w:val="22"/>
              </w:rPr>
            </w:pPr>
            <w:r>
              <w:rPr>
                <w:rFonts w:ascii="Calibri" w:hAnsi="Calibri"/>
                <w:bCs/>
                <w:sz w:val="22"/>
                <w:szCs w:val="22"/>
              </w:rPr>
              <w:t>07711 252983</w:t>
            </w:r>
          </w:p>
        </w:tc>
      </w:tr>
      <w:tr w:rsidR="009C3E75" w14:paraId="3956D382" w14:textId="77777777">
        <w:trPr>
          <w:trHeight w:val="206"/>
        </w:trPr>
        <w:tc>
          <w:tcPr>
            <w:tcW w:w="3090" w:type="dxa"/>
            <w:tcBorders>
              <w:top w:val="single" w:sz="4" w:space="0" w:color="000000"/>
              <w:left w:val="single" w:sz="4" w:space="0" w:color="000000"/>
              <w:bottom w:val="single" w:sz="4" w:space="0" w:color="000000"/>
              <w:right w:val="single" w:sz="4" w:space="0" w:color="000000"/>
            </w:tcBorders>
          </w:tcPr>
          <w:p w14:paraId="24C8E56A" w14:textId="77777777" w:rsidR="009C3E75" w:rsidRDefault="00316C39">
            <w:pPr>
              <w:widowControl w:val="0"/>
              <w:jc w:val="center"/>
              <w:rPr>
                <w:rFonts w:ascii="Calibri" w:hAnsi="Calibri"/>
                <w:bCs/>
                <w:sz w:val="22"/>
                <w:szCs w:val="22"/>
              </w:rPr>
            </w:pPr>
            <w:r>
              <w:rPr>
                <w:rFonts w:ascii="Calibri" w:hAnsi="Calibri"/>
                <w:bCs/>
                <w:sz w:val="22"/>
                <w:szCs w:val="22"/>
              </w:rPr>
              <w:t>Martin Rhodes</w:t>
            </w:r>
          </w:p>
        </w:tc>
        <w:tc>
          <w:tcPr>
            <w:tcW w:w="4038" w:type="dxa"/>
            <w:tcBorders>
              <w:top w:val="single" w:sz="4" w:space="0" w:color="000000"/>
              <w:left w:val="single" w:sz="4" w:space="0" w:color="000000"/>
              <w:bottom w:val="single" w:sz="4" w:space="0" w:color="000000"/>
              <w:right w:val="single" w:sz="4" w:space="0" w:color="000000"/>
            </w:tcBorders>
          </w:tcPr>
          <w:p w14:paraId="4A15D9A4" w14:textId="77777777" w:rsidR="009C3E75" w:rsidRDefault="00316C39" w:rsidP="00700B4A">
            <w:pPr>
              <w:widowControl w:val="0"/>
              <w:jc w:val="center"/>
              <w:rPr>
                <w:rFonts w:ascii="Calibri" w:hAnsi="Calibri"/>
                <w:bCs/>
                <w:sz w:val="22"/>
                <w:szCs w:val="22"/>
              </w:rPr>
            </w:pPr>
            <w:r>
              <w:rPr>
                <w:rFonts w:ascii="Calibri" w:hAnsi="Calibri"/>
                <w:bCs/>
                <w:sz w:val="22"/>
                <w:szCs w:val="22"/>
              </w:rPr>
              <w:t>EVENT SAFETY COORDINATOR</w:t>
            </w:r>
          </w:p>
        </w:tc>
        <w:tc>
          <w:tcPr>
            <w:tcW w:w="2250" w:type="dxa"/>
            <w:tcBorders>
              <w:top w:val="single" w:sz="4" w:space="0" w:color="000000"/>
              <w:left w:val="single" w:sz="4" w:space="0" w:color="000000"/>
              <w:bottom w:val="single" w:sz="4" w:space="0" w:color="000000"/>
              <w:right w:val="single" w:sz="4" w:space="0" w:color="000000"/>
            </w:tcBorders>
          </w:tcPr>
          <w:p w14:paraId="434B4304" w14:textId="6F47B28F" w:rsidR="009C3E75" w:rsidRDefault="00316C39">
            <w:pPr>
              <w:widowControl w:val="0"/>
              <w:jc w:val="center"/>
              <w:rPr>
                <w:rFonts w:ascii="Calibri" w:hAnsi="Calibri"/>
                <w:bCs/>
                <w:sz w:val="22"/>
                <w:szCs w:val="22"/>
              </w:rPr>
            </w:pPr>
            <w:r>
              <w:rPr>
                <w:rFonts w:ascii="Calibri" w:hAnsi="Calibri"/>
                <w:bCs/>
                <w:sz w:val="22"/>
                <w:szCs w:val="22"/>
              </w:rPr>
              <w:t>0777</w:t>
            </w:r>
            <w:r w:rsidR="00394B0D">
              <w:rPr>
                <w:rFonts w:ascii="Calibri" w:hAnsi="Calibri"/>
                <w:bCs/>
                <w:sz w:val="22"/>
                <w:szCs w:val="22"/>
              </w:rPr>
              <w:t>5 030823</w:t>
            </w:r>
          </w:p>
        </w:tc>
      </w:tr>
      <w:tr w:rsidR="009C3E75" w14:paraId="01BB1D52" w14:textId="77777777">
        <w:trPr>
          <w:trHeight w:val="197"/>
        </w:trPr>
        <w:tc>
          <w:tcPr>
            <w:tcW w:w="3090" w:type="dxa"/>
            <w:tcBorders>
              <w:top w:val="single" w:sz="4" w:space="0" w:color="000000"/>
              <w:left w:val="single" w:sz="4" w:space="0" w:color="000000"/>
              <w:bottom w:val="single" w:sz="4" w:space="0" w:color="000000"/>
              <w:right w:val="single" w:sz="4" w:space="0" w:color="000000"/>
            </w:tcBorders>
          </w:tcPr>
          <w:p w14:paraId="52FD0103" w14:textId="74AD4BF6" w:rsidR="009C3E75" w:rsidRDefault="006E1B16">
            <w:pPr>
              <w:widowControl w:val="0"/>
              <w:jc w:val="center"/>
              <w:rPr>
                <w:rFonts w:ascii="Calibri" w:hAnsi="Calibri"/>
                <w:bCs/>
                <w:sz w:val="22"/>
                <w:szCs w:val="22"/>
              </w:rPr>
            </w:pPr>
            <w:r>
              <w:rPr>
                <w:rFonts w:ascii="Calibri" w:hAnsi="Calibri"/>
                <w:bCs/>
                <w:sz w:val="22"/>
                <w:szCs w:val="22"/>
              </w:rPr>
              <w:t>Dave Petty</w:t>
            </w:r>
          </w:p>
        </w:tc>
        <w:tc>
          <w:tcPr>
            <w:tcW w:w="4038" w:type="dxa"/>
            <w:tcBorders>
              <w:top w:val="single" w:sz="4" w:space="0" w:color="000000"/>
              <w:left w:val="single" w:sz="4" w:space="0" w:color="000000"/>
              <w:bottom w:val="single" w:sz="4" w:space="0" w:color="000000"/>
              <w:right w:val="single" w:sz="4" w:space="0" w:color="000000"/>
            </w:tcBorders>
          </w:tcPr>
          <w:p w14:paraId="4F1CA150" w14:textId="77777777" w:rsidR="009C3E75" w:rsidRDefault="00316C39" w:rsidP="00700B4A">
            <w:pPr>
              <w:widowControl w:val="0"/>
              <w:jc w:val="center"/>
              <w:rPr>
                <w:rFonts w:ascii="Calibri" w:hAnsi="Calibri"/>
                <w:bCs/>
                <w:sz w:val="22"/>
                <w:szCs w:val="22"/>
              </w:rPr>
            </w:pPr>
            <w:r>
              <w:rPr>
                <w:rFonts w:ascii="Calibri" w:hAnsi="Calibri"/>
                <w:bCs/>
                <w:sz w:val="22"/>
                <w:szCs w:val="22"/>
              </w:rPr>
              <w:t>SENIOR MARSHAL</w:t>
            </w:r>
          </w:p>
        </w:tc>
        <w:tc>
          <w:tcPr>
            <w:tcW w:w="2250" w:type="dxa"/>
            <w:tcBorders>
              <w:top w:val="single" w:sz="4" w:space="0" w:color="000000"/>
              <w:left w:val="single" w:sz="4" w:space="0" w:color="000000"/>
              <w:bottom w:val="single" w:sz="4" w:space="0" w:color="000000"/>
              <w:right w:val="single" w:sz="4" w:space="0" w:color="000000"/>
            </w:tcBorders>
          </w:tcPr>
          <w:p w14:paraId="18655002" w14:textId="77777777" w:rsidR="009C3E75" w:rsidRDefault="00316C39">
            <w:pPr>
              <w:widowControl w:val="0"/>
              <w:jc w:val="center"/>
              <w:rPr>
                <w:rFonts w:ascii="Calibri" w:hAnsi="Calibri"/>
                <w:bCs/>
                <w:sz w:val="22"/>
                <w:szCs w:val="22"/>
              </w:rPr>
            </w:pPr>
            <w:r>
              <w:rPr>
                <w:rFonts w:ascii="Calibri" w:hAnsi="Calibri"/>
                <w:bCs/>
                <w:sz w:val="22"/>
                <w:szCs w:val="22"/>
              </w:rPr>
              <w:t>07759 484313</w:t>
            </w:r>
          </w:p>
        </w:tc>
      </w:tr>
      <w:tr w:rsidR="009C3E75" w14:paraId="5976F904" w14:textId="77777777">
        <w:trPr>
          <w:trHeight w:val="175"/>
        </w:trPr>
        <w:tc>
          <w:tcPr>
            <w:tcW w:w="3090" w:type="dxa"/>
            <w:tcBorders>
              <w:top w:val="single" w:sz="4" w:space="0" w:color="000000"/>
              <w:left w:val="single" w:sz="4" w:space="0" w:color="000000"/>
              <w:bottom w:val="single" w:sz="4" w:space="0" w:color="000000"/>
              <w:right w:val="single" w:sz="4" w:space="0" w:color="000000"/>
            </w:tcBorders>
          </w:tcPr>
          <w:p w14:paraId="026075EF" w14:textId="77777777" w:rsidR="009C3E75" w:rsidRDefault="00316C39">
            <w:pPr>
              <w:widowControl w:val="0"/>
              <w:jc w:val="center"/>
              <w:rPr>
                <w:rFonts w:ascii="Calibri" w:hAnsi="Calibri"/>
                <w:bCs/>
                <w:sz w:val="22"/>
                <w:szCs w:val="22"/>
              </w:rPr>
            </w:pPr>
            <w:r>
              <w:rPr>
                <w:rFonts w:ascii="Calibri" w:hAnsi="Calibri"/>
                <w:bCs/>
                <w:sz w:val="22"/>
                <w:szCs w:val="22"/>
              </w:rPr>
              <w:t>Martin Rhodes</w:t>
            </w:r>
          </w:p>
        </w:tc>
        <w:tc>
          <w:tcPr>
            <w:tcW w:w="4038" w:type="dxa"/>
            <w:tcBorders>
              <w:top w:val="single" w:sz="4" w:space="0" w:color="000000"/>
              <w:left w:val="single" w:sz="4" w:space="0" w:color="000000"/>
              <w:bottom w:val="single" w:sz="4" w:space="0" w:color="000000"/>
              <w:right w:val="single" w:sz="4" w:space="0" w:color="000000"/>
            </w:tcBorders>
          </w:tcPr>
          <w:p w14:paraId="49990C92" w14:textId="77777777" w:rsidR="009C3E75" w:rsidRDefault="00316C39" w:rsidP="00700B4A">
            <w:pPr>
              <w:widowControl w:val="0"/>
              <w:jc w:val="center"/>
              <w:rPr>
                <w:rFonts w:ascii="Calibri" w:hAnsi="Calibri"/>
                <w:bCs/>
                <w:sz w:val="22"/>
                <w:szCs w:val="22"/>
              </w:rPr>
            </w:pPr>
            <w:r>
              <w:rPr>
                <w:rFonts w:ascii="Calibri" w:hAnsi="Calibri"/>
                <w:bCs/>
                <w:sz w:val="22"/>
                <w:szCs w:val="22"/>
              </w:rPr>
              <w:t>SENIOR STEWARD</w:t>
            </w:r>
          </w:p>
        </w:tc>
        <w:tc>
          <w:tcPr>
            <w:tcW w:w="2250" w:type="dxa"/>
            <w:tcBorders>
              <w:top w:val="single" w:sz="4" w:space="0" w:color="000000"/>
              <w:left w:val="single" w:sz="4" w:space="0" w:color="000000"/>
              <w:bottom w:val="single" w:sz="4" w:space="0" w:color="000000"/>
              <w:right w:val="single" w:sz="4" w:space="0" w:color="000000"/>
            </w:tcBorders>
          </w:tcPr>
          <w:p w14:paraId="0F84171A" w14:textId="39ADB8A8" w:rsidR="009C3E75" w:rsidRDefault="00316C39">
            <w:pPr>
              <w:widowControl w:val="0"/>
              <w:jc w:val="center"/>
              <w:rPr>
                <w:rFonts w:ascii="Calibri" w:hAnsi="Calibri"/>
                <w:bCs/>
                <w:sz w:val="22"/>
                <w:szCs w:val="22"/>
              </w:rPr>
            </w:pPr>
            <w:r>
              <w:rPr>
                <w:rFonts w:ascii="Calibri" w:hAnsi="Calibri"/>
                <w:bCs/>
                <w:sz w:val="22"/>
                <w:szCs w:val="22"/>
              </w:rPr>
              <w:t>0777</w:t>
            </w:r>
            <w:r w:rsidR="00BF291E">
              <w:rPr>
                <w:rFonts w:ascii="Calibri" w:hAnsi="Calibri"/>
                <w:bCs/>
                <w:sz w:val="22"/>
                <w:szCs w:val="22"/>
              </w:rPr>
              <w:t>5 030823</w:t>
            </w:r>
          </w:p>
        </w:tc>
      </w:tr>
      <w:tr w:rsidR="009C3E75" w14:paraId="5CCE9B76" w14:textId="77777777">
        <w:trPr>
          <w:trHeight w:val="167"/>
        </w:trPr>
        <w:tc>
          <w:tcPr>
            <w:tcW w:w="3090" w:type="dxa"/>
            <w:tcBorders>
              <w:top w:val="single" w:sz="4" w:space="0" w:color="000000"/>
              <w:left w:val="single" w:sz="4" w:space="0" w:color="000000"/>
              <w:bottom w:val="single" w:sz="4" w:space="0" w:color="000000"/>
              <w:right w:val="single" w:sz="4" w:space="0" w:color="000000"/>
            </w:tcBorders>
          </w:tcPr>
          <w:p w14:paraId="443BED9D" w14:textId="3016B8CA" w:rsidR="009C3E75" w:rsidRDefault="00356DDB" w:rsidP="00356DDB">
            <w:pPr>
              <w:widowControl w:val="0"/>
              <w:jc w:val="center"/>
              <w:rPr>
                <w:rFonts w:ascii="Calibri" w:hAnsi="Calibri"/>
                <w:bCs/>
                <w:sz w:val="22"/>
                <w:szCs w:val="22"/>
              </w:rPr>
            </w:pPr>
            <w:r>
              <w:rPr>
                <w:rFonts w:ascii="Calibri" w:hAnsi="Calibri"/>
                <w:bCs/>
                <w:sz w:val="22"/>
                <w:szCs w:val="22"/>
              </w:rPr>
              <w:t>TBC</w:t>
            </w:r>
          </w:p>
        </w:tc>
        <w:tc>
          <w:tcPr>
            <w:tcW w:w="4038" w:type="dxa"/>
            <w:tcBorders>
              <w:top w:val="single" w:sz="4" w:space="0" w:color="000000"/>
              <w:left w:val="single" w:sz="4" w:space="0" w:color="000000"/>
              <w:bottom w:val="single" w:sz="4" w:space="0" w:color="000000"/>
              <w:right w:val="single" w:sz="4" w:space="0" w:color="000000"/>
            </w:tcBorders>
          </w:tcPr>
          <w:p w14:paraId="4A176DBC" w14:textId="77777777" w:rsidR="009C3E75" w:rsidRDefault="00316C39" w:rsidP="00700B4A">
            <w:pPr>
              <w:widowControl w:val="0"/>
              <w:jc w:val="center"/>
              <w:rPr>
                <w:rFonts w:ascii="Calibri" w:hAnsi="Calibri"/>
                <w:bCs/>
                <w:sz w:val="22"/>
                <w:szCs w:val="22"/>
              </w:rPr>
            </w:pPr>
            <w:r>
              <w:rPr>
                <w:rFonts w:ascii="Calibri" w:hAnsi="Calibri"/>
                <w:bCs/>
                <w:sz w:val="22"/>
                <w:szCs w:val="22"/>
              </w:rPr>
              <w:t>FIRE OFFICER</w:t>
            </w:r>
          </w:p>
        </w:tc>
        <w:tc>
          <w:tcPr>
            <w:tcW w:w="2250" w:type="dxa"/>
            <w:tcBorders>
              <w:top w:val="single" w:sz="4" w:space="0" w:color="000000"/>
              <w:left w:val="single" w:sz="4" w:space="0" w:color="000000"/>
              <w:bottom w:val="single" w:sz="4" w:space="0" w:color="000000"/>
              <w:right w:val="single" w:sz="4" w:space="0" w:color="000000"/>
            </w:tcBorders>
          </w:tcPr>
          <w:p w14:paraId="7FD9ACFE" w14:textId="77777777" w:rsidR="009C3E75" w:rsidRDefault="00316C39">
            <w:pPr>
              <w:widowControl w:val="0"/>
              <w:jc w:val="center"/>
              <w:rPr>
                <w:rFonts w:ascii="Calibri" w:hAnsi="Calibri"/>
                <w:bCs/>
                <w:sz w:val="22"/>
                <w:szCs w:val="22"/>
              </w:rPr>
            </w:pPr>
            <w:r>
              <w:rPr>
                <w:rFonts w:ascii="Calibri" w:hAnsi="Calibri"/>
                <w:bCs/>
                <w:sz w:val="22"/>
                <w:szCs w:val="22"/>
              </w:rPr>
              <w:t>07795 063179</w:t>
            </w:r>
          </w:p>
        </w:tc>
      </w:tr>
      <w:tr w:rsidR="00221ED6" w14:paraId="2DBEA596" w14:textId="77777777">
        <w:trPr>
          <w:trHeight w:val="146"/>
        </w:trPr>
        <w:tc>
          <w:tcPr>
            <w:tcW w:w="3090" w:type="dxa"/>
            <w:tcBorders>
              <w:top w:val="single" w:sz="4" w:space="0" w:color="000000"/>
              <w:left w:val="single" w:sz="4" w:space="0" w:color="000000"/>
              <w:bottom w:val="single" w:sz="4" w:space="0" w:color="000000"/>
              <w:right w:val="single" w:sz="4" w:space="0" w:color="000000"/>
            </w:tcBorders>
          </w:tcPr>
          <w:p w14:paraId="648997E4" w14:textId="135877BC" w:rsidR="00221ED6" w:rsidRDefault="00221ED6">
            <w:pPr>
              <w:widowControl w:val="0"/>
              <w:jc w:val="center"/>
              <w:rPr>
                <w:rFonts w:ascii="Calibri" w:hAnsi="Calibri"/>
                <w:bCs/>
                <w:sz w:val="22"/>
                <w:szCs w:val="22"/>
              </w:rPr>
            </w:pPr>
            <w:r>
              <w:rPr>
                <w:rFonts w:ascii="Calibri" w:hAnsi="Calibri"/>
                <w:bCs/>
                <w:sz w:val="22"/>
                <w:szCs w:val="22"/>
              </w:rPr>
              <w:t>Geoff Critchley</w:t>
            </w:r>
          </w:p>
        </w:tc>
        <w:tc>
          <w:tcPr>
            <w:tcW w:w="4038" w:type="dxa"/>
            <w:tcBorders>
              <w:top w:val="single" w:sz="4" w:space="0" w:color="000000"/>
              <w:left w:val="single" w:sz="4" w:space="0" w:color="000000"/>
              <w:bottom w:val="single" w:sz="4" w:space="0" w:color="000000"/>
              <w:right w:val="single" w:sz="4" w:space="0" w:color="000000"/>
            </w:tcBorders>
          </w:tcPr>
          <w:p w14:paraId="0D94F28D" w14:textId="1329C767" w:rsidR="00221ED6" w:rsidRDefault="00221ED6" w:rsidP="00700B4A">
            <w:pPr>
              <w:widowControl w:val="0"/>
              <w:jc w:val="center"/>
              <w:rPr>
                <w:rFonts w:ascii="Calibri" w:hAnsi="Calibri"/>
                <w:bCs/>
                <w:sz w:val="22"/>
                <w:szCs w:val="22"/>
              </w:rPr>
            </w:pPr>
            <w:r>
              <w:rPr>
                <w:rFonts w:ascii="Calibri" w:hAnsi="Calibri"/>
                <w:sz w:val="22"/>
                <w:szCs w:val="22"/>
              </w:rPr>
              <w:t>Committee Member</w:t>
            </w:r>
          </w:p>
        </w:tc>
        <w:tc>
          <w:tcPr>
            <w:tcW w:w="2250" w:type="dxa"/>
            <w:tcBorders>
              <w:top w:val="single" w:sz="4" w:space="0" w:color="000000"/>
              <w:left w:val="single" w:sz="4" w:space="0" w:color="000000"/>
              <w:bottom w:val="single" w:sz="4" w:space="0" w:color="000000"/>
              <w:right w:val="single" w:sz="4" w:space="0" w:color="000000"/>
            </w:tcBorders>
          </w:tcPr>
          <w:p w14:paraId="2629D434" w14:textId="77777777" w:rsidR="00221ED6" w:rsidRDefault="00221ED6">
            <w:pPr>
              <w:widowControl w:val="0"/>
              <w:jc w:val="center"/>
              <w:rPr>
                <w:rFonts w:ascii="Calibri" w:hAnsi="Calibri"/>
                <w:bCs/>
                <w:sz w:val="22"/>
                <w:szCs w:val="22"/>
              </w:rPr>
            </w:pPr>
          </w:p>
        </w:tc>
      </w:tr>
      <w:tr w:rsidR="00F87B00" w14:paraId="6CB4660A" w14:textId="77777777">
        <w:trPr>
          <w:trHeight w:val="146"/>
        </w:trPr>
        <w:tc>
          <w:tcPr>
            <w:tcW w:w="3090" w:type="dxa"/>
            <w:tcBorders>
              <w:top w:val="single" w:sz="4" w:space="0" w:color="000000"/>
              <w:left w:val="single" w:sz="4" w:space="0" w:color="000000"/>
              <w:bottom w:val="single" w:sz="4" w:space="0" w:color="000000"/>
              <w:right w:val="single" w:sz="4" w:space="0" w:color="000000"/>
            </w:tcBorders>
          </w:tcPr>
          <w:p w14:paraId="7D2EDC33" w14:textId="77777777" w:rsidR="00F87B00" w:rsidRDefault="00F87B00">
            <w:pPr>
              <w:widowControl w:val="0"/>
              <w:jc w:val="center"/>
              <w:rPr>
                <w:rFonts w:ascii="Calibri" w:hAnsi="Calibri"/>
                <w:bCs/>
                <w:sz w:val="22"/>
                <w:szCs w:val="22"/>
              </w:rPr>
            </w:pPr>
            <w:r>
              <w:rPr>
                <w:rFonts w:ascii="Calibri" w:hAnsi="Calibri"/>
                <w:bCs/>
                <w:sz w:val="22"/>
                <w:szCs w:val="22"/>
              </w:rPr>
              <w:t xml:space="preserve">Geoff </w:t>
            </w:r>
            <w:proofErr w:type="spellStart"/>
            <w:r>
              <w:rPr>
                <w:rFonts w:ascii="Calibri" w:hAnsi="Calibri"/>
                <w:bCs/>
                <w:sz w:val="22"/>
                <w:szCs w:val="22"/>
              </w:rPr>
              <w:t>Purnell</w:t>
            </w:r>
            <w:proofErr w:type="spellEnd"/>
          </w:p>
        </w:tc>
        <w:tc>
          <w:tcPr>
            <w:tcW w:w="4038" w:type="dxa"/>
            <w:tcBorders>
              <w:top w:val="single" w:sz="4" w:space="0" w:color="000000"/>
              <w:left w:val="single" w:sz="4" w:space="0" w:color="000000"/>
              <w:bottom w:val="single" w:sz="4" w:space="0" w:color="000000"/>
              <w:right w:val="single" w:sz="4" w:space="0" w:color="000000"/>
            </w:tcBorders>
          </w:tcPr>
          <w:p w14:paraId="09C284AB" w14:textId="19CCF73E" w:rsidR="00F87B00" w:rsidRDefault="00F87B00" w:rsidP="00700B4A">
            <w:pPr>
              <w:widowControl w:val="0"/>
              <w:jc w:val="center"/>
              <w:rPr>
                <w:rFonts w:ascii="Calibri" w:hAnsi="Calibri"/>
                <w:bCs/>
                <w:sz w:val="22"/>
                <w:szCs w:val="22"/>
              </w:rPr>
            </w:pPr>
            <w:r>
              <w:rPr>
                <w:rFonts w:ascii="Calibri" w:hAnsi="Calibri"/>
                <w:sz w:val="22"/>
                <w:szCs w:val="22"/>
              </w:rPr>
              <w:t>Committee Member</w:t>
            </w:r>
          </w:p>
        </w:tc>
        <w:tc>
          <w:tcPr>
            <w:tcW w:w="2250" w:type="dxa"/>
            <w:tcBorders>
              <w:top w:val="single" w:sz="4" w:space="0" w:color="000000"/>
              <w:left w:val="single" w:sz="4" w:space="0" w:color="000000"/>
              <w:bottom w:val="single" w:sz="4" w:space="0" w:color="000000"/>
              <w:right w:val="single" w:sz="4" w:space="0" w:color="000000"/>
            </w:tcBorders>
          </w:tcPr>
          <w:p w14:paraId="06685C95" w14:textId="77777777" w:rsidR="00F87B00" w:rsidRDefault="00F87B00">
            <w:pPr>
              <w:widowControl w:val="0"/>
              <w:jc w:val="center"/>
              <w:rPr>
                <w:rFonts w:ascii="Calibri" w:hAnsi="Calibri"/>
                <w:bCs/>
                <w:sz w:val="22"/>
                <w:szCs w:val="22"/>
              </w:rPr>
            </w:pPr>
            <w:r>
              <w:rPr>
                <w:rFonts w:ascii="Calibri" w:hAnsi="Calibri"/>
                <w:bCs/>
                <w:sz w:val="22"/>
                <w:szCs w:val="22"/>
              </w:rPr>
              <w:t>07774 666025</w:t>
            </w:r>
          </w:p>
        </w:tc>
      </w:tr>
      <w:tr w:rsidR="00F87B00" w14:paraId="2E30C5B2" w14:textId="77777777">
        <w:trPr>
          <w:trHeight w:val="122"/>
        </w:trPr>
        <w:tc>
          <w:tcPr>
            <w:tcW w:w="3090" w:type="dxa"/>
            <w:tcBorders>
              <w:top w:val="single" w:sz="4" w:space="0" w:color="000000"/>
              <w:left w:val="single" w:sz="4" w:space="0" w:color="000000"/>
              <w:bottom w:val="single" w:sz="4" w:space="0" w:color="000000"/>
              <w:right w:val="single" w:sz="4" w:space="0" w:color="000000"/>
            </w:tcBorders>
          </w:tcPr>
          <w:p w14:paraId="6E88135F" w14:textId="77777777" w:rsidR="00F87B00" w:rsidRDefault="00F87B00">
            <w:pPr>
              <w:widowControl w:val="0"/>
              <w:jc w:val="center"/>
              <w:rPr>
                <w:rFonts w:ascii="Calibri" w:hAnsi="Calibri"/>
                <w:bCs/>
                <w:sz w:val="22"/>
                <w:szCs w:val="22"/>
              </w:rPr>
            </w:pPr>
            <w:r>
              <w:rPr>
                <w:rFonts w:ascii="Calibri" w:hAnsi="Calibri"/>
                <w:bCs/>
                <w:sz w:val="22"/>
                <w:szCs w:val="22"/>
              </w:rPr>
              <w:t>Vince Carter</w:t>
            </w:r>
          </w:p>
        </w:tc>
        <w:tc>
          <w:tcPr>
            <w:tcW w:w="4038" w:type="dxa"/>
            <w:tcBorders>
              <w:top w:val="single" w:sz="4" w:space="0" w:color="000000"/>
              <w:left w:val="single" w:sz="4" w:space="0" w:color="000000"/>
              <w:bottom w:val="single" w:sz="4" w:space="0" w:color="000000"/>
              <w:right w:val="single" w:sz="4" w:space="0" w:color="000000"/>
            </w:tcBorders>
          </w:tcPr>
          <w:p w14:paraId="755C2702" w14:textId="0109384A" w:rsidR="00F87B00" w:rsidRDefault="00F87B00" w:rsidP="00242603">
            <w:pPr>
              <w:widowControl w:val="0"/>
              <w:jc w:val="center"/>
              <w:rPr>
                <w:rFonts w:ascii="Calibri" w:hAnsi="Calibri"/>
                <w:sz w:val="22"/>
                <w:szCs w:val="22"/>
              </w:rPr>
            </w:pPr>
            <w:r w:rsidRPr="0080083B">
              <w:rPr>
                <w:rFonts w:ascii="Calibri" w:hAnsi="Calibri"/>
                <w:sz w:val="22"/>
                <w:szCs w:val="22"/>
              </w:rPr>
              <w:t>Committee Member</w:t>
            </w:r>
          </w:p>
        </w:tc>
        <w:tc>
          <w:tcPr>
            <w:tcW w:w="2250" w:type="dxa"/>
            <w:tcBorders>
              <w:top w:val="single" w:sz="4" w:space="0" w:color="000000"/>
              <w:left w:val="single" w:sz="4" w:space="0" w:color="000000"/>
              <w:bottom w:val="single" w:sz="4" w:space="0" w:color="000000"/>
              <w:right w:val="single" w:sz="4" w:space="0" w:color="000000"/>
            </w:tcBorders>
          </w:tcPr>
          <w:p w14:paraId="6B516F89" w14:textId="77777777" w:rsidR="00F87B00" w:rsidRDefault="00F87B00">
            <w:pPr>
              <w:widowControl w:val="0"/>
              <w:jc w:val="center"/>
              <w:rPr>
                <w:rFonts w:ascii="Calibri" w:hAnsi="Calibri"/>
                <w:bCs/>
                <w:sz w:val="22"/>
                <w:szCs w:val="22"/>
              </w:rPr>
            </w:pPr>
            <w:r>
              <w:rPr>
                <w:rFonts w:ascii="Calibri" w:hAnsi="Calibri"/>
                <w:bCs/>
                <w:sz w:val="22"/>
                <w:szCs w:val="22"/>
              </w:rPr>
              <w:t>07841 85331</w:t>
            </w:r>
          </w:p>
        </w:tc>
      </w:tr>
      <w:tr w:rsidR="00F87B00" w14:paraId="1513BBB5" w14:textId="77777777">
        <w:trPr>
          <w:trHeight w:val="30"/>
        </w:trPr>
        <w:tc>
          <w:tcPr>
            <w:tcW w:w="3090" w:type="dxa"/>
            <w:tcBorders>
              <w:top w:val="single" w:sz="4" w:space="0" w:color="000000"/>
              <w:left w:val="single" w:sz="4" w:space="0" w:color="000000"/>
              <w:bottom w:val="single" w:sz="4" w:space="0" w:color="000000"/>
              <w:right w:val="single" w:sz="4" w:space="0" w:color="000000"/>
            </w:tcBorders>
          </w:tcPr>
          <w:p w14:paraId="6C8A9B9F" w14:textId="46813B54" w:rsidR="00F87B00" w:rsidRDefault="00F87B00">
            <w:pPr>
              <w:widowControl w:val="0"/>
              <w:jc w:val="center"/>
              <w:rPr>
                <w:rFonts w:ascii="Calibri" w:hAnsi="Calibri"/>
                <w:bCs/>
                <w:sz w:val="22"/>
                <w:szCs w:val="22"/>
              </w:rPr>
            </w:pPr>
            <w:r>
              <w:rPr>
                <w:rFonts w:ascii="Calibri" w:hAnsi="Calibri"/>
                <w:bCs/>
                <w:sz w:val="22"/>
                <w:szCs w:val="22"/>
              </w:rPr>
              <w:t>Katharina Frey</w:t>
            </w:r>
          </w:p>
        </w:tc>
        <w:tc>
          <w:tcPr>
            <w:tcW w:w="4038" w:type="dxa"/>
            <w:tcBorders>
              <w:top w:val="single" w:sz="4" w:space="0" w:color="000000"/>
              <w:left w:val="single" w:sz="4" w:space="0" w:color="000000"/>
              <w:bottom w:val="single" w:sz="4" w:space="0" w:color="000000"/>
              <w:right w:val="single" w:sz="4" w:space="0" w:color="000000"/>
            </w:tcBorders>
          </w:tcPr>
          <w:p w14:paraId="1C811AB9" w14:textId="3FEA8898" w:rsidR="00F87B00" w:rsidRPr="0080083B" w:rsidRDefault="00F87B00" w:rsidP="00700B4A">
            <w:pPr>
              <w:widowControl w:val="0"/>
              <w:jc w:val="center"/>
              <w:rPr>
                <w:rFonts w:ascii="Calibri" w:hAnsi="Calibri"/>
                <w:sz w:val="22"/>
                <w:szCs w:val="22"/>
              </w:rPr>
            </w:pPr>
            <w:r>
              <w:rPr>
                <w:rFonts w:ascii="Calibri" w:hAnsi="Calibri"/>
                <w:sz w:val="22"/>
                <w:szCs w:val="22"/>
              </w:rPr>
              <w:t>SAFEGUARDING OFFICER</w:t>
            </w:r>
          </w:p>
        </w:tc>
        <w:tc>
          <w:tcPr>
            <w:tcW w:w="2250" w:type="dxa"/>
            <w:tcBorders>
              <w:top w:val="single" w:sz="4" w:space="0" w:color="000000"/>
              <w:left w:val="single" w:sz="4" w:space="0" w:color="000000"/>
              <w:bottom w:val="single" w:sz="4" w:space="0" w:color="000000"/>
              <w:right w:val="single" w:sz="4" w:space="0" w:color="000000"/>
            </w:tcBorders>
          </w:tcPr>
          <w:p w14:paraId="1FEAFDB5" w14:textId="77777777" w:rsidR="00F87B00" w:rsidRDefault="00F87B00">
            <w:pPr>
              <w:widowControl w:val="0"/>
              <w:jc w:val="center"/>
              <w:rPr>
                <w:rFonts w:ascii="Calibri" w:hAnsi="Calibri"/>
                <w:bCs/>
                <w:sz w:val="22"/>
                <w:szCs w:val="22"/>
              </w:rPr>
            </w:pPr>
          </w:p>
        </w:tc>
      </w:tr>
      <w:tr w:rsidR="00F87B00" w14:paraId="61E40033" w14:textId="77777777">
        <w:trPr>
          <w:trHeight w:val="30"/>
        </w:trPr>
        <w:tc>
          <w:tcPr>
            <w:tcW w:w="3090" w:type="dxa"/>
            <w:tcBorders>
              <w:top w:val="single" w:sz="4" w:space="0" w:color="000000"/>
              <w:left w:val="single" w:sz="4" w:space="0" w:color="000000"/>
              <w:bottom w:val="single" w:sz="4" w:space="0" w:color="000000"/>
              <w:right w:val="single" w:sz="4" w:space="0" w:color="000000"/>
            </w:tcBorders>
          </w:tcPr>
          <w:p w14:paraId="2BD1CCB5" w14:textId="257C5EEA" w:rsidR="00F87B00" w:rsidRDefault="00F87B00">
            <w:pPr>
              <w:widowControl w:val="0"/>
              <w:jc w:val="center"/>
              <w:rPr>
                <w:rFonts w:ascii="Calibri" w:hAnsi="Calibri"/>
                <w:bCs/>
                <w:sz w:val="22"/>
                <w:szCs w:val="22"/>
              </w:rPr>
            </w:pPr>
            <w:r>
              <w:rPr>
                <w:rFonts w:ascii="Calibri" w:hAnsi="Calibri"/>
                <w:bCs/>
                <w:sz w:val="22"/>
                <w:szCs w:val="22"/>
              </w:rPr>
              <w:t>Phil Kershaw</w:t>
            </w:r>
          </w:p>
        </w:tc>
        <w:tc>
          <w:tcPr>
            <w:tcW w:w="4038" w:type="dxa"/>
            <w:tcBorders>
              <w:top w:val="single" w:sz="4" w:space="0" w:color="000000"/>
              <w:left w:val="single" w:sz="4" w:space="0" w:color="000000"/>
              <w:bottom w:val="single" w:sz="4" w:space="0" w:color="000000"/>
              <w:right w:val="single" w:sz="4" w:space="0" w:color="000000"/>
            </w:tcBorders>
          </w:tcPr>
          <w:p w14:paraId="2AA714EC" w14:textId="42C81935" w:rsidR="00F87B00" w:rsidRPr="0080083B" w:rsidRDefault="00F87B00" w:rsidP="00700B4A">
            <w:pPr>
              <w:widowControl w:val="0"/>
              <w:jc w:val="center"/>
              <w:rPr>
                <w:rFonts w:ascii="Calibri" w:hAnsi="Calibri"/>
                <w:sz w:val="22"/>
                <w:szCs w:val="22"/>
              </w:rPr>
            </w:pPr>
            <w:r w:rsidRPr="0080083B">
              <w:rPr>
                <w:rFonts w:ascii="Calibri" w:hAnsi="Calibri"/>
                <w:sz w:val="22"/>
                <w:szCs w:val="22"/>
              </w:rPr>
              <w:t>Committee Member</w:t>
            </w:r>
          </w:p>
        </w:tc>
        <w:tc>
          <w:tcPr>
            <w:tcW w:w="2250" w:type="dxa"/>
            <w:tcBorders>
              <w:top w:val="single" w:sz="4" w:space="0" w:color="000000"/>
              <w:left w:val="single" w:sz="4" w:space="0" w:color="000000"/>
              <w:bottom w:val="single" w:sz="4" w:space="0" w:color="000000"/>
              <w:right w:val="single" w:sz="4" w:space="0" w:color="000000"/>
            </w:tcBorders>
          </w:tcPr>
          <w:p w14:paraId="66DA5B0D" w14:textId="77777777" w:rsidR="00F87B00" w:rsidRDefault="00F87B00">
            <w:pPr>
              <w:widowControl w:val="0"/>
              <w:jc w:val="center"/>
              <w:rPr>
                <w:rFonts w:ascii="Calibri" w:hAnsi="Calibri"/>
                <w:bCs/>
                <w:sz w:val="22"/>
                <w:szCs w:val="22"/>
              </w:rPr>
            </w:pPr>
          </w:p>
        </w:tc>
      </w:tr>
      <w:tr w:rsidR="00F87B00" w14:paraId="65F135F1" w14:textId="77777777">
        <w:trPr>
          <w:trHeight w:val="30"/>
        </w:trPr>
        <w:tc>
          <w:tcPr>
            <w:tcW w:w="3090" w:type="dxa"/>
            <w:tcBorders>
              <w:top w:val="single" w:sz="4" w:space="0" w:color="000000"/>
              <w:left w:val="single" w:sz="4" w:space="0" w:color="000000"/>
              <w:bottom w:val="single" w:sz="4" w:space="0" w:color="000000"/>
              <w:right w:val="single" w:sz="4" w:space="0" w:color="000000"/>
            </w:tcBorders>
          </w:tcPr>
          <w:p w14:paraId="5D089C13" w14:textId="1FADDC0B" w:rsidR="00F87B00" w:rsidRDefault="00F87B00">
            <w:pPr>
              <w:widowControl w:val="0"/>
              <w:jc w:val="center"/>
              <w:rPr>
                <w:rFonts w:ascii="Calibri" w:hAnsi="Calibri"/>
                <w:bCs/>
                <w:sz w:val="22"/>
                <w:szCs w:val="22"/>
              </w:rPr>
            </w:pPr>
            <w:r>
              <w:rPr>
                <w:rFonts w:ascii="Calibri" w:hAnsi="Calibri"/>
                <w:bCs/>
                <w:sz w:val="22"/>
                <w:szCs w:val="22"/>
              </w:rPr>
              <w:t>Lesley Kershaw</w:t>
            </w:r>
          </w:p>
        </w:tc>
        <w:tc>
          <w:tcPr>
            <w:tcW w:w="4038" w:type="dxa"/>
            <w:tcBorders>
              <w:top w:val="single" w:sz="4" w:space="0" w:color="000000"/>
              <w:left w:val="single" w:sz="4" w:space="0" w:color="000000"/>
              <w:bottom w:val="single" w:sz="4" w:space="0" w:color="000000"/>
              <w:right w:val="single" w:sz="4" w:space="0" w:color="000000"/>
            </w:tcBorders>
          </w:tcPr>
          <w:p w14:paraId="2E587FB6" w14:textId="46B20890" w:rsidR="00F87B00" w:rsidRPr="0080083B" w:rsidRDefault="00F87B00" w:rsidP="00700B4A">
            <w:pPr>
              <w:widowControl w:val="0"/>
              <w:jc w:val="center"/>
              <w:rPr>
                <w:rFonts w:ascii="Calibri" w:hAnsi="Calibri"/>
                <w:sz w:val="22"/>
                <w:szCs w:val="22"/>
              </w:rPr>
            </w:pPr>
            <w:r w:rsidRPr="0080083B">
              <w:rPr>
                <w:rFonts w:ascii="Calibri" w:hAnsi="Calibri"/>
                <w:sz w:val="22"/>
                <w:szCs w:val="22"/>
              </w:rPr>
              <w:t>Committee Member</w:t>
            </w:r>
          </w:p>
        </w:tc>
        <w:tc>
          <w:tcPr>
            <w:tcW w:w="2250" w:type="dxa"/>
            <w:tcBorders>
              <w:top w:val="single" w:sz="4" w:space="0" w:color="000000"/>
              <w:left w:val="single" w:sz="4" w:space="0" w:color="000000"/>
              <w:bottom w:val="single" w:sz="4" w:space="0" w:color="000000"/>
              <w:right w:val="single" w:sz="4" w:space="0" w:color="000000"/>
            </w:tcBorders>
          </w:tcPr>
          <w:p w14:paraId="142837CB" w14:textId="77777777" w:rsidR="00F87B00" w:rsidRDefault="00F87B00">
            <w:pPr>
              <w:widowControl w:val="0"/>
              <w:jc w:val="center"/>
              <w:rPr>
                <w:rFonts w:ascii="Calibri" w:hAnsi="Calibri"/>
                <w:bCs/>
                <w:sz w:val="22"/>
                <w:szCs w:val="22"/>
              </w:rPr>
            </w:pPr>
          </w:p>
        </w:tc>
      </w:tr>
      <w:tr w:rsidR="00F87B00" w14:paraId="21B56A5F" w14:textId="77777777">
        <w:trPr>
          <w:trHeight w:val="30"/>
        </w:trPr>
        <w:tc>
          <w:tcPr>
            <w:tcW w:w="3090" w:type="dxa"/>
            <w:tcBorders>
              <w:top w:val="single" w:sz="4" w:space="0" w:color="000000"/>
              <w:left w:val="single" w:sz="4" w:space="0" w:color="000000"/>
              <w:bottom w:val="single" w:sz="4" w:space="0" w:color="000000"/>
              <w:right w:val="single" w:sz="4" w:space="0" w:color="000000"/>
            </w:tcBorders>
          </w:tcPr>
          <w:p w14:paraId="566CD628" w14:textId="284E4FC2" w:rsidR="00F87B00" w:rsidRDefault="00F87B00">
            <w:pPr>
              <w:widowControl w:val="0"/>
              <w:jc w:val="center"/>
              <w:rPr>
                <w:rFonts w:ascii="Calibri" w:hAnsi="Calibri"/>
                <w:bCs/>
                <w:sz w:val="22"/>
                <w:szCs w:val="22"/>
              </w:rPr>
            </w:pPr>
            <w:r>
              <w:rPr>
                <w:rFonts w:ascii="Calibri" w:hAnsi="Calibri"/>
                <w:bCs/>
                <w:sz w:val="22"/>
                <w:szCs w:val="22"/>
              </w:rPr>
              <w:t>Roger Harrison</w:t>
            </w:r>
          </w:p>
        </w:tc>
        <w:tc>
          <w:tcPr>
            <w:tcW w:w="4038" w:type="dxa"/>
            <w:tcBorders>
              <w:top w:val="single" w:sz="4" w:space="0" w:color="000000"/>
              <w:left w:val="single" w:sz="4" w:space="0" w:color="000000"/>
              <w:bottom w:val="single" w:sz="4" w:space="0" w:color="000000"/>
              <w:right w:val="single" w:sz="4" w:space="0" w:color="000000"/>
            </w:tcBorders>
          </w:tcPr>
          <w:p w14:paraId="28609253" w14:textId="7BDD415B" w:rsidR="00F87B00" w:rsidRPr="0080083B" w:rsidRDefault="00F87B00" w:rsidP="00700B4A">
            <w:pPr>
              <w:widowControl w:val="0"/>
              <w:jc w:val="center"/>
              <w:rPr>
                <w:rFonts w:ascii="Calibri" w:hAnsi="Calibri"/>
                <w:sz w:val="22"/>
                <w:szCs w:val="22"/>
              </w:rPr>
            </w:pPr>
            <w:r w:rsidRPr="0080083B">
              <w:rPr>
                <w:rFonts w:ascii="Calibri" w:hAnsi="Calibri"/>
                <w:sz w:val="22"/>
                <w:szCs w:val="22"/>
              </w:rPr>
              <w:t>Committee Member</w:t>
            </w:r>
          </w:p>
        </w:tc>
        <w:tc>
          <w:tcPr>
            <w:tcW w:w="2250" w:type="dxa"/>
            <w:tcBorders>
              <w:top w:val="single" w:sz="4" w:space="0" w:color="000000"/>
              <w:left w:val="single" w:sz="4" w:space="0" w:color="000000"/>
              <w:bottom w:val="single" w:sz="4" w:space="0" w:color="000000"/>
              <w:right w:val="single" w:sz="4" w:space="0" w:color="000000"/>
            </w:tcBorders>
          </w:tcPr>
          <w:p w14:paraId="1BDA532B" w14:textId="77777777" w:rsidR="00F87B00" w:rsidRDefault="00F87B00">
            <w:pPr>
              <w:widowControl w:val="0"/>
              <w:jc w:val="center"/>
              <w:rPr>
                <w:rFonts w:ascii="Calibri" w:hAnsi="Calibri"/>
                <w:bCs/>
                <w:sz w:val="22"/>
                <w:szCs w:val="22"/>
              </w:rPr>
            </w:pPr>
          </w:p>
        </w:tc>
      </w:tr>
      <w:tr w:rsidR="00F87B00" w14:paraId="5ACEA664" w14:textId="77777777">
        <w:trPr>
          <w:trHeight w:val="30"/>
        </w:trPr>
        <w:tc>
          <w:tcPr>
            <w:tcW w:w="3090" w:type="dxa"/>
            <w:tcBorders>
              <w:top w:val="single" w:sz="4" w:space="0" w:color="000000"/>
              <w:left w:val="single" w:sz="4" w:space="0" w:color="000000"/>
              <w:bottom w:val="single" w:sz="4" w:space="0" w:color="000000"/>
              <w:right w:val="single" w:sz="4" w:space="0" w:color="000000"/>
            </w:tcBorders>
          </w:tcPr>
          <w:p w14:paraId="201CF8EF" w14:textId="77777777" w:rsidR="00F87B00" w:rsidRDefault="00F87B00">
            <w:pPr>
              <w:widowControl w:val="0"/>
              <w:jc w:val="center"/>
              <w:rPr>
                <w:rFonts w:ascii="Calibri" w:hAnsi="Calibri"/>
                <w:bCs/>
                <w:sz w:val="22"/>
                <w:szCs w:val="22"/>
              </w:rPr>
            </w:pPr>
            <w:r>
              <w:rPr>
                <w:rFonts w:ascii="Calibri" w:hAnsi="Calibri"/>
                <w:bCs/>
                <w:sz w:val="22"/>
                <w:szCs w:val="22"/>
              </w:rPr>
              <w:t>Police, Fire, Ambulance</w:t>
            </w:r>
          </w:p>
        </w:tc>
        <w:tc>
          <w:tcPr>
            <w:tcW w:w="4038" w:type="dxa"/>
            <w:tcBorders>
              <w:top w:val="single" w:sz="4" w:space="0" w:color="000000"/>
              <w:left w:val="single" w:sz="4" w:space="0" w:color="000000"/>
              <w:bottom w:val="single" w:sz="4" w:space="0" w:color="000000"/>
              <w:right w:val="single" w:sz="4" w:space="0" w:color="000000"/>
            </w:tcBorders>
          </w:tcPr>
          <w:p w14:paraId="1286B64E" w14:textId="77777777" w:rsidR="00F87B00" w:rsidRDefault="00F87B00" w:rsidP="00700B4A">
            <w:pPr>
              <w:widowControl w:val="0"/>
              <w:jc w:val="center"/>
              <w:rPr>
                <w:rFonts w:ascii="Calibri" w:hAnsi="Calibri"/>
                <w:sz w:val="22"/>
                <w:szCs w:val="22"/>
              </w:rPr>
            </w:pPr>
          </w:p>
        </w:tc>
        <w:tc>
          <w:tcPr>
            <w:tcW w:w="2250" w:type="dxa"/>
            <w:tcBorders>
              <w:top w:val="single" w:sz="4" w:space="0" w:color="000000"/>
              <w:left w:val="single" w:sz="4" w:space="0" w:color="000000"/>
              <w:bottom w:val="single" w:sz="4" w:space="0" w:color="000000"/>
              <w:right w:val="single" w:sz="4" w:space="0" w:color="000000"/>
            </w:tcBorders>
          </w:tcPr>
          <w:p w14:paraId="550C7AC4" w14:textId="77777777" w:rsidR="00F87B00" w:rsidRDefault="00F87B00">
            <w:pPr>
              <w:widowControl w:val="0"/>
              <w:jc w:val="center"/>
              <w:rPr>
                <w:rFonts w:ascii="Calibri" w:hAnsi="Calibri"/>
                <w:bCs/>
                <w:sz w:val="22"/>
                <w:szCs w:val="22"/>
              </w:rPr>
            </w:pPr>
            <w:r>
              <w:rPr>
                <w:rFonts w:ascii="Calibri" w:hAnsi="Calibri"/>
                <w:bCs/>
                <w:sz w:val="22"/>
                <w:szCs w:val="22"/>
              </w:rPr>
              <w:t>999</w:t>
            </w:r>
          </w:p>
        </w:tc>
      </w:tr>
      <w:tr w:rsidR="00F87B00" w14:paraId="18A31B80" w14:textId="77777777">
        <w:trPr>
          <w:trHeight w:val="30"/>
        </w:trPr>
        <w:tc>
          <w:tcPr>
            <w:tcW w:w="3090" w:type="dxa"/>
            <w:tcBorders>
              <w:top w:val="single" w:sz="4" w:space="0" w:color="000000"/>
              <w:left w:val="single" w:sz="4" w:space="0" w:color="000000"/>
              <w:bottom w:val="single" w:sz="4" w:space="0" w:color="000000"/>
              <w:right w:val="single" w:sz="4" w:space="0" w:color="000000"/>
            </w:tcBorders>
          </w:tcPr>
          <w:p w14:paraId="3E804180" w14:textId="42006232" w:rsidR="00F87B00" w:rsidRDefault="00F87B00">
            <w:pPr>
              <w:widowControl w:val="0"/>
              <w:jc w:val="center"/>
              <w:rPr>
                <w:rFonts w:ascii="Calibri" w:hAnsi="Calibri"/>
                <w:bCs/>
                <w:sz w:val="22"/>
                <w:szCs w:val="22"/>
              </w:rPr>
            </w:pPr>
            <w:r>
              <w:rPr>
                <w:rFonts w:ascii="Calibri" w:hAnsi="Calibri"/>
                <w:bCs/>
                <w:sz w:val="22"/>
                <w:szCs w:val="22"/>
              </w:rPr>
              <w:t>John Coles</w:t>
            </w:r>
          </w:p>
        </w:tc>
        <w:tc>
          <w:tcPr>
            <w:tcW w:w="4038" w:type="dxa"/>
            <w:tcBorders>
              <w:top w:val="single" w:sz="4" w:space="0" w:color="000000"/>
              <w:left w:val="single" w:sz="4" w:space="0" w:color="000000"/>
              <w:bottom w:val="single" w:sz="4" w:space="0" w:color="000000"/>
              <w:right w:val="single" w:sz="4" w:space="0" w:color="000000"/>
            </w:tcBorders>
          </w:tcPr>
          <w:p w14:paraId="595DA93C" w14:textId="129D6A07" w:rsidR="00F87B00" w:rsidRDefault="00F87B00" w:rsidP="00700B4A">
            <w:pPr>
              <w:widowControl w:val="0"/>
              <w:jc w:val="center"/>
              <w:rPr>
                <w:rFonts w:ascii="Calibri" w:hAnsi="Calibri"/>
                <w:sz w:val="22"/>
                <w:szCs w:val="22"/>
              </w:rPr>
            </w:pPr>
            <w:r>
              <w:rPr>
                <w:rFonts w:ascii="Calibri" w:hAnsi="Calibri"/>
                <w:sz w:val="22"/>
                <w:szCs w:val="22"/>
              </w:rPr>
              <w:t>SITE SAFETY AUDIT</w:t>
            </w:r>
          </w:p>
        </w:tc>
        <w:tc>
          <w:tcPr>
            <w:tcW w:w="2250" w:type="dxa"/>
            <w:tcBorders>
              <w:top w:val="single" w:sz="4" w:space="0" w:color="000000"/>
              <w:left w:val="single" w:sz="4" w:space="0" w:color="000000"/>
              <w:bottom w:val="single" w:sz="4" w:space="0" w:color="000000"/>
              <w:right w:val="single" w:sz="4" w:space="0" w:color="000000"/>
            </w:tcBorders>
          </w:tcPr>
          <w:p w14:paraId="7932458D" w14:textId="62158AF1" w:rsidR="00F87B00" w:rsidRDefault="00F87B00">
            <w:pPr>
              <w:widowControl w:val="0"/>
              <w:jc w:val="center"/>
              <w:rPr>
                <w:rFonts w:ascii="Calibri" w:hAnsi="Calibri"/>
                <w:bCs/>
                <w:sz w:val="22"/>
                <w:szCs w:val="22"/>
              </w:rPr>
            </w:pPr>
            <w:r>
              <w:rPr>
                <w:rFonts w:ascii="Calibri" w:hAnsi="Calibri"/>
                <w:bCs/>
                <w:sz w:val="22"/>
                <w:szCs w:val="22"/>
              </w:rPr>
              <w:t>015395 32126</w:t>
            </w:r>
          </w:p>
        </w:tc>
      </w:tr>
      <w:tr w:rsidR="00F87B00" w14:paraId="29BB0109" w14:textId="77777777">
        <w:trPr>
          <w:trHeight w:val="30"/>
        </w:trPr>
        <w:tc>
          <w:tcPr>
            <w:tcW w:w="3090" w:type="dxa"/>
            <w:tcBorders>
              <w:top w:val="single" w:sz="4" w:space="0" w:color="000000"/>
              <w:left w:val="single" w:sz="4" w:space="0" w:color="000000"/>
              <w:bottom w:val="single" w:sz="4" w:space="0" w:color="000000"/>
              <w:right w:val="single" w:sz="4" w:space="0" w:color="000000"/>
            </w:tcBorders>
          </w:tcPr>
          <w:p w14:paraId="3A0535FA" w14:textId="5423F8F3" w:rsidR="00F87B00" w:rsidRDefault="00196000" w:rsidP="0054475D">
            <w:pPr>
              <w:widowControl w:val="0"/>
              <w:jc w:val="center"/>
              <w:rPr>
                <w:rFonts w:ascii="Calibri" w:hAnsi="Calibri"/>
                <w:bCs/>
                <w:sz w:val="22"/>
                <w:szCs w:val="22"/>
              </w:rPr>
            </w:pPr>
            <w:r>
              <w:rPr>
                <w:rFonts w:ascii="Calibri" w:hAnsi="Calibri"/>
                <w:bCs/>
                <w:sz w:val="22"/>
                <w:szCs w:val="22"/>
              </w:rPr>
              <w:t xml:space="preserve">Chris </w:t>
            </w:r>
            <w:proofErr w:type="spellStart"/>
            <w:r>
              <w:rPr>
                <w:rFonts w:ascii="Calibri" w:hAnsi="Calibri"/>
                <w:bCs/>
                <w:sz w:val="22"/>
                <w:szCs w:val="22"/>
              </w:rPr>
              <w:t>Eckersley</w:t>
            </w:r>
            <w:proofErr w:type="spellEnd"/>
          </w:p>
        </w:tc>
        <w:tc>
          <w:tcPr>
            <w:tcW w:w="4038" w:type="dxa"/>
            <w:tcBorders>
              <w:top w:val="single" w:sz="4" w:space="0" w:color="000000"/>
              <w:left w:val="single" w:sz="4" w:space="0" w:color="000000"/>
              <w:bottom w:val="single" w:sz="4" w:space="0" w:color="000000"/>
              <w:right w:val="single" w:sz="4" w:space="0" w:color="000000"/>
            </w:tcBorders>
          </w:tcPr>
          <w:p w14:paraId="74F48DE9" w14:textId="10C3E695" w:rsidR="00F87B00" w:rsidRDefault="00F87B00" w:rsidP="00700B4A">
            <w:pPr>
              <w:widowControl w:val="0"/>
              <w:jc w:val="center"/>
              <w:rPr>
                <w:rFonts w:ascii="Calibri" w:hAnsi="Calibri"/>
                <w:sz w:val="22"/>
                <w:szCs w:val="22"/>
              </w:rPr>
            </w:pPr>
            <w:r>
              <w:rPr>
                <w:rFonts w:ascii="Calibri" w:hAnsi="Calibri"/>
                <w:sz w:val="22"/>
                <w:szCs w:val="22"/>
              </w:rPr>
              <w:t>Committee Member</w:t>
            </w:r>
          </w:p>
        </w:tc>
        <w:tc>
          <w:tcPr>
            <w:tcW w:w="2250" w:type="dxa"/>
            <w:tcBorders>
              <w:top w:val="single" w:sz="4" w:space="0" w:color="000000"/>
              <w:left w:val="single" w:sz="4" w:space="0" w:color="000000"/>
              <w:bottom w:val="single" w:sz="4" w:space="0" w:color="000000"/>
              <w:right w:val="single" w:sz="4" w:space="0" w:color="000000"/>
            </w:tcBorders>
          </w:tcPr>
          <w:p w14:paraId="64F51888" w14:textId="77777777" w:rsidR="00F87B00" w:rsidRDefault="00F87B00">
            <w:pPr>
              <w:widowControl w:val="0"/>
              <w:jc w:val="center"/>
              <w:rPr>
                <w:rFonts w:ascii="Calibri" w:hAnsi="Calibri"/>
                <w:bCs/>
                <w:sz w:val="22"/>
                <w:szCs w:val="22"/>
              </w:rPr>
            </w:pPr>
          </w:p>
        </w:tc>
      </w:tr>
      <w:tr w:rsidR="007D2553" w14:paraId="365B91E7" w14:textId="77777777">
        <w:trPr>
          <w:trHeight w:val="30"/>
        </w:trPr>
        <w:tc>
          <w:tcPr>
            <w:tcW w:w="3090" w:type="dxa"/>
            <w:tcBorders>
              <w:top w:val="single" w:sz="4" w:space="0" w:color="000000"/>
              <w:left w:val="single" w:sz="4" w:space="0" w:color="000000"/>
              <w:bottom w:val="single" w:sz="4" w:space="0" w:color="000000"/>
              <w:right w:val="single" w:sz="4" w:space="0" w:color="000000"/>
            </w:tcBorders>
          </w:tcPr>
          <w:p w14:paraId="23E03BCF" w14:textId="19F52C71" w:rsidR="007D2553" w:rsidRDefault="00196000">
            <w:pPr>
              <w:widowControl w:val="0"/>
              <w:jc w:val="center"/>
              <w:rPr>
                <w:rFonts w:ascii="Calibri" w:hAnsi="Calibri"/>
                <w:bCs/>
                <w:sz w:val="22"/>
                <w:szCs w:val="22"/>
              </w:rPr>
            </w:pPr>
            <w:r>
              <w:rPr>
                <w:rFonts w:ascii="Calibri" w:hAnsi="Calibri"/>
                <w:bCs/>
                <w:sz w:val="22"/>
                <w:szCs w:val="22"/>
              </w:rPr>
              <w:t xml:space="preserve">Jon </w:t>
            </w:r>
            <w:proofErr w:type="spellStart"/>
            <w:r>
              <w:rPr>
                <w:rFonts w:ascii="Calibri" w:hAnsi="Calibri"/>
                <w:bCs/>
                <w:sz w:val="22"/>
                <w:szCs w:val="22"/>
              </w:rPr>
              <w:t>Trev</w:t>
            </w:r>
            <w:r w:rsidR="00DE5CE9">
              <w:rPr>
                <w:rFonts w:ascii="Calibri" w:hAnsi="Calibri"/>
                <w:bCs/>
                <w:sz w:val="22"/>
                <w:szCs w:val="22"/>
              </w:rPr>
              <w:t>orrow</w:t>
            </w:r>
            <w:proofErr w:type="spellEnd"/>
          </w:p>
        </w:tc>
        <w:tc>
          <w:tcPr>
            <w:tcW w:w="4038" w:type="dxa"/>
            <w:tcBorders>
              <w:top w:val="single" w:sz="4" w:space="0" w:color="000000"/>
              <w:left w:val="single" w:sz="4" w:space="0" w:color="000000"/>
              <w:bottom w:val="single" w:sz="4" w:space="0" w:color="000000"/>
              <w:right w:val="single" w:sz="4" w:space="0" w:color="000000"/>
            </w:tcBorders>
          </w:tcPr>
          <w:p w14:paraId="6C63348F" w14:textId="73B137FA" w:rsidR="007D2553" w:rsidRDefault="007D2553" w:rsidP="00700B4A">
            <w:pPr>
              <w:widowControl w:val="0"/>
              <w:jc w:val="center"/>
              <w:rPr>
                <w:rFonts w:ascii="Calibri" w:hAnsi="Calibri"/>
                <w:sz w:val="22"/>
                <w:szCs w:val="22"/>
              </w:rPr>
            </w:pPr>
            <w:r>
              <w:rPr>
                <w:rFonts w:ascii="Calibri" w:hAnsi="Calibri"/>
                <w:sz w:val="22"/>
                <w:szCs w:val="22"/>
              </w:rPr>
              <w:t>Committee Member</w:t>
            </w:r>
          </w:p>
        </w:tc>
        <w:tc>
          <w:tcPr>
            <w:tcW w:w="2250" w:type="dxa"/>
            <w:tcBorders>
              <w:top w:val="single" w:sz="4" w:space="0" w:color="000000"/>
              <w:left w:val="single" w:sz="4" w:space="0" w:color="000000"/>
              <w:bottom w:val="single" w:sz="4" w:space="0" w:color="000000"/>
              <w:right w:val="single" w:sz="4" w:space="0" w:color="000000"/>
            </w:tcBorders>
          </w:tcPr>
          <w:p w14:paraId="34E45347" w14:textId="55562007" w:rsidR="007D2553" w:rsidRDefault="001B0739">
            <w:pPr>
              <w:widowControl w:val="0"/>
              <w:jc w:val="center"/>
              <w:rPr>
                <w:rFonts w:ascii="Calibri" w:hAnsi="Calibri"/>
                <w:bCs/>
                <w:sz w:val="22"/>
                <w:szCs w:val="22"/>
              </w:rPr>
            </w:pPr>
            <w:r>
              <w:rPr>
                <w:rFonts w:ascii="Calibri" w:hAnsi="Calibri"/>
                <w:bCs/>
                <w:sz w:val="22"/>
                <w:szCs w:val="22"/>
              </w:rPr>
              <w:t>0</w:t>
            </w:r>
            <w:r w:rsidR="00B27BF1">
              <w:rPr>
                <w:rFonts w:ascii="Calibri" w:hAnsi="Calibri"/>
                <w:bCs/>
                <w:sz w:val="22"/>
                <w:szCs w:val="22"/>
              </w:rPr>
              <w:t>7718 231</w:t>
            </w:r>
            <w:r w:rsidR="000663C3">
              <w:rPr>
                <w:rFonts w:ascii="Calibri" w:hAnsi="Calibri"/>
                <w:bCs/>
                <w:sz w:val="22"/>
                <w:szCs w:val="22"/>
              </w:rPr>
              <w:t>317</w:t>
            </w:r>
          </w:p>
        </w:tc>
      </w:tr>
      <w:tr w:rsidR="0054475D" w14:paraId="16E0F57E" w14:textId="77777777">
        <w:trPr>
          <w:trHeight w:val="30"/>
        </w:trPr>
        <w:tc>
          <w:tcPr>
            <w:tcW w:w="3090" w:type="dxa"/>
            <w:tcBorders>
              <w:top w:val="single" w:sz="4" w:space="0" w:color="000000"/>
              <w:left w:val="single" w:sz="4" w:space="0" w:color="000000"/>
              <w:bottom w:val="single" w:sz="4" w:space="0" w:color="000000"/>
              <w:right w:val="single" w:sz="4" w:space="0" w:color="000000"/>
            </w:tcBorders>
          </w:tcPr>
          <w:p w14:paraId="7C9372A6" w14:textId="2B654A52" w:rsidR="0054475D" w:rsidRDefault="0054475D">
            <w:pPr>
              <w:widowControl w:val="0"/>
              <w:jc w:val="center"/>
              <w:rPr>
                <w:rFonts w:ascii="Calibri" w:hAnsi="Calibri"/>
                <w:bCs/>
                <w:sz w:val="22"/>
                <w:szCs w:val="22"/>
              </w:rPr>
            </w:pPr>
            <w:r>
              <w:rPr>
                <w:rFonts w:ascii="Calibri" w:hAnsi="Calibri"/>
                <w:bCs/>
                <w:sz w:val="22"/>
                <w:szCs w:val="22"/>
              </w:rPr>
              <w:t xml:space="preserve">Avril </w:t>
            </w:r>
            <w:proofErr w:type="spellStart"/>
            <w:r>
              <w:rPr>
                <w:rFonts w:ascii="Calibri" w:hAnsi="Calibri"/>
                <w:bCs/>
                <w:sz w:val="22"/>
                <w:szCs w:val="22"/>
              </w:rPr>
              <w:t>Trevorrow</w:t>
            </w:r>
            <w:proofErr w:type="spellEnd"/>
          </w:p>
        </w:tc>
        <w:tc>
          <w:tcPr>
            <w:tcW w:w="4038" w:type="dxa"/>
            <w:tcBorders>
              <w:top w:val="single" w:sz="4" w:space="0" w:color="000000"/>
              <w:left w:val="single" w:sz="4" w:space="0" w:color="000000"/>
              <w:bottom w:val="single" w:sz="4" w:space="0" w:color="000000"/>
              <w:right w:val="single" w:sz="4" w:space="0" w:color="000000"/>
            </w:tcBorders>
          </w:tcPr>
          <w:p w14:paraId="3FA24A22" w14:textId="46B31E4F" w:rsidR="0054475D" w:rsidRDefault="0054475D" w:rsidP="00700B4A">
            <w:pPr>
              <w:widowControl w:val="0"/>
              <w:jc w:val="center"/>
              <w:rPr>
                <w:rFonts w:ascii="Calibri" w:hAnsi="Calibri"/>
                <w:sz w:val="22"/>
                <w:szCs w:val="22"/>
              </w:rPr>
            </w:pPr>
            <w:r>
              <w:rPr>
                <w:rFonts w:ascii="Calibri" w:hAnsi="Calibri"/>
                <w:sz w:val="22"/>
                <w:szCs w:val="22"/>
              </w:rPr>
              <w:t>Committee Member</w:t>
            </w:r>
          </w:p>
        </w:tc>
        <w:tc>
          <w:tcPr>
            <w:tcW w:w="2250" w:type="dxa"/>
            <w:tcBorders>
              <w:top w:val="single" w:sz="4" w:space="0" w:color="000000"/>
              <w:left w:val="single" w:sz="4" w:space="0" w:color="000000"/>
              <w:bottom w:val="single" w:sz="4" w:space="0" w:color="000000"/>
              <w:right w:val="single" w:sz="4" w:space="0" w:color="000000"/>
            </w:tcBorders>
          </w:tcPr>
          <w:p w14:paraId="5002CF8B" w14:textId="0A0EEE22" w:rsidR="0054475D" w:rsidRDefault="0054475D">
            <w:pPr>
              <w:widowControl w:val="0"/>
              <w:jc w:val="center"/>
              <w:rPr>
                <w:rFonts w:ascii="Calibri" w:hAnsi="Calibri"/>
                <w:bCs/>
                <w:sz w:val="22"/>
                <w:szCs w:val="22"/>
              </w:rPr>
            </w:pPr>
            <w:r>
              <w:rPr>
                <w:rFonts w:ascii="Calibri" w:hAnsi="Calibri"/>
                <w:bCs/>
                <w:sz w:val="22"/>
                <w:szCs w:val="22"/>
              </w:rPr>
              <w:t>07718 231317</w:t>
            </w:r>
          </w:p>
        </w:tc>
      </w:tr>
      <w:tr w:rsidR="00D030B3" w14:paraId="3C782B3F" w14:textId="77777777">
        <w:trPr>
          <w:trHeight w:val="30"/>
        </w:trPr>
        <w:tc>
          <w:tcPr>
            <w:tcW w:w="3090" w:type="dxa"/>
            <w:tcBorders>
              <w:top w:val="single" w:sz="4" w:space="0" w:color="000000"/>
              <w:left w:val="single" w:sz="4" w:space="0" w:color="000000"/>
              <w:bottom w:val="single" w:sz="4" w:space="0" w:color="000000"/>
              <w:right w:val="single" w:sz="4" w:space="0" w:color="000000"/>
            </w:tcBorders>
          </w:tcPr>
          <w:p w14:paraId="0E156034" w14:textId="3CFB6083" w:rsidR="00D030B3" w:rsidRDefault="00D030B3">
            <w:pPr>
              <w:widowControl w:val="0"/>
              <w:jc w:val="center"/>
              <w:rPr>
                <w:rFonts w:ascii="Calibri" w:hAnsi="Calibri"/>
                <w:bCs/>
                <w:sz w:val="22"/>
                <w:szCs w:val="22"/>
              </w:rPr>
            </w:pPr>
            <w:r>
              <w:rPr>
                <w:rFonts w:ascii="Calibri" w:hAnsi="Calibri"/>
                <w:bCs/>
                <w:sz w:val="22"/>
                <w:szCs w:val="22"/>
              </w:rPr>
              <w:t>John Lamb</w:t>
            </w:r>
          </w:p>
        </w:tc>
        <w:tc>
          <w:tcPr>
            <w:tcW w:w="4038" w:type="dxa"/>
            <w:tcBorders>
              <w:top w:val="single" w:sz="4" w:space="0" w:color="000000"/>
              <w:left w:val="single" w:sz="4" w:space="0" w:color="000000"/>
              <w:bottom w:val="single" w:sz="4" w:space="0" w:color="000000"/>
              <w:right w:val="single" w:sz="4" w:space="0" w:color="000000"/>
            </w:tcBorders>
          </w:tcPr>
          <w:p w14:paraId="65186376" w14:textId="0F2FFD17" w:rsidR="00D030B3" w:rsidRDefault="00D030B3" w:rsidP="00700B4A">
            <w:pPr>
              <w:widowControl w:val="0"/>
              <w:jc w:val="center"/>
              <w:rPr>
                <w:rFonts w:ascii="Calibri" w:hAnsi="Calibri"/>
                <w:sz w:val="22"/>
                <w:szCs w:val="22"/>
              </w:rPr>
            </w:pPr>
            <w:r>
              <w:rPr>
                <w:rFonts w:ascii="Calibri" w:hAnsi="Calibri"/>
                <w:sz w:val="22"/>
                <w:szCs w:val="22"/>
              </w:rPr>
              <w:t>Committee Member</w:t>
            </w:r>
          </w:p>
        </w:tc>
        <w:tc>
          <w:tcPr>
            <w:tcW w:w="2250" w:type="dxa"/>
            <w:tcBorders>
              <w:top w:val="single" w:sz="4" w:space="0" w:color="000000"/>
              <w:left w:val="single" w:sz="4" w:space="0" w:color="000000"/>
              <w:bottom w:val="single" w:sz="4" w:space="0" w:color="000000"/>
              <w:right w:val="single" w:sz="4" w:space="0" w:color="000000"/>
            </w:tcBorders>
          </w:tcPr>
          <w:p w14:paraId="73AC8506" w14:textId="056A9AE1" w:rsidR="00D030B3" w:rsidRDefault="0030735A">
            <w:pPr>
              <w:widowControl w:val="0"/>
              <w:jc w:val="center"/>
              <w:rPr>
                <w:rFonts w:ascii="Calibri" w:hAnsi="Calibri"/>
                <w:bCs/>
                <w:sz w:val="22"/>
                <w:szCs w:val="22"/>
              </w:rPr>
            </w:pPr>
            <w:r>
              <w:rPr>
                <w:rFonts w:ascii="Calibri" w:hAnsi="Calibri"/>
                <w:bCs/>
                <w:sz w:val="22"/>
                <w:szCs w:val="22"/>
              </w:rPr>
              <w:t>07784</w:t>
            </w:r>
            <w:r w:rsidR="00607EC2">
              <w:rPr>
                <w:rFonts w:ascii="Calibri" w:hAnsi="Calibri"/>
                <w:bCs/>
                <w:sz w:val="22"/>
                <w:szCs w:val="22"/>
              </w:rPr>
              <w:t>737752</w:t>
            </w:r>
          </w:p>
        </w:tc>
      </w:tr>
    </w:tbl>
    <w:p w14:paraId="44D22777" w14:textId="77777777" w:rsidR="009C3E75" w:rsidRDefault="009C3E75">
      <w:pPr>
        <w:pStyle w:val="Heading4"/>
        <w:rPr>
          <w:rFonts w:ascii="Calibri" w:hAnsi="Calibri"/>
          <w:sz w:val="22"/>
          <w:szCs w:val="22"/>
        </w:rPr>
      </w:pPr>
      <w:bookmarkStart w:id="30" w:name="map"/>
      <w:bookmarkEnd w:id="30"/>
    </w:p>
    <w:p w14:paraId="4D40D19A" w14:textId="77777777" w:rsidR="009C3E75" w:rsidRDefault="00316C39">
      <w:pPr>
        <w:pStyle w:val="Heading4"/>
        <w:rPr>
          <w:rFonts w:ascii="Calibri" w:hAnsi="Calibri"/>
          <w:szCs w:val="22"/>
        </w:rPr>
      </w:pPr>
      <w:bookmarkStart w:id="31" w:name="_Toc360395216"/>
      <w:r>
        <w:rPr>
          <w:rFonts w:ascii="Calibri" w:hAnsi="Calibri"/>
          <w:szCs w:val="22"/>
        </w:rPr>
        <w:t>Appendix B      Event Location Map</w:t>
      </w:r>
      <w:bookmarkEnd w:id="31"/>
    </w:p>
    <w:p w14:paraId="4AB5E4D3" w14:textId="77777777" w:rsidR="009C3E75" w:rsidRDefault="009C3E75">
      <w:pPr>
        <w:pStyle w:val="Heading4"/>
        <w:rPr>
          <w:rFonts w:ascii="Calibri" w:hAnsi="Calibri"/>
          <w:sz w:val="22"/>
          <w:szCs w:val="22"/>
        </w:rPr>
      </w:pPr>
    </w:p>
    <w:p w14:paraId="3F18515D" w14:textId="77777777" w:rsidR="009C3E75" w:rsidRDefault="00316C39">
      <w:pPr>
        <w:pStyle w:val="Heading4"/>
      </w:pPr>
      <w:r>
        <w:rPr>
          <w:noProof/>
        </w:rPr>
        <mc:AlternateContent>
          <mc:Choice Requires="wps">
            <w:drawing>
              <wp:anchor distT="12700" distB="736600" distL="2489200" distR="38100" simplePos="0" relativeHeight="7" behindDoc="0" locked="0" layoutInCell="0" allowOverlap="1" wp14:anchorId="7FC3DF05" wp14:editId="184FB3D0">
                <wp:simplePos x="0" y="0"/>
                <wp:positionH relativeFrom="column">
                  <wp:posOffset>4994910</wp:posOffset>
                </wp:positionH>
                <wp:positionV relativeFrom="paragraph">
                  <wp:posOffset>1205865</wp:posOffset>
                </wp:positionV>
                <wp:extent cx="1054735" cy="432435"/>
                <wp:effectExtent l="0" t="0" r="0" b="0"/>
                <wp:wrapNone/>
                <wp:docPr id="5" name="Rectangular Callout 2"/>
                <wp:cNvGraphicFramePr/>
                <a:graphic xmlns:a="http://schemas.openxmlformats.org/drawingml/2006/main">
                  <a:graphicData uri="http://schemas.microsoft.com/office/word/2010/wordprocessingShape">
                    <wps:wsp>
                      <wps:cNvSpPr/>
                      <wps:spPr>
                        <a:xfrm>
                          <a:off x="0" y="0"/>
                          <a:ext cx="1054080" cy="431640"/>
                        </a:xfrm>
                        <a:prstGeom prst="wedgeRectCallout">
                          <a:avLst>
                            <a:gd name="adj1" fmla="val -282279"/>
                            <a:gd name="adj2" fmla="val 210335"/>
                          </a:avLst>
                        </a:prstGeom>
                        <a:solidFill>
                          <a:srgbClr val="FFFFFF"/>
                        </a:solidFill>
                        <a:ln w="25560">
                          <a:solidFill>
                            <a:srgbClr val="4F81BD"/>
                          </a:solidFill>
                          <a:round/>
                        </a:ln>
                      </wps:spPr>
                      <wps:style>
                        <a:lnRef idx="0">
                          <a:scrgbClr r="0" g="0" b="0"/>
                        </a:lnRef>
                        <a:fillRef idx="0">
                          <a:scrgbClr r="0" g="0" b="0"/>
                        </a:fillRef>
                        <a:effectRef idx="0">
                          <a:scrgbClr r="0" g="0" b="0"/>
                        </a:effectRef>
                        <a:fontRef idx="minor"/>
                      </wps:style>
                      <wps:txbx>
                        <w:txbxContent>
                          <w:p w14:paraId="042411AC" w14:textId="77777777" w:rsidR="009C3E75" w:rsidRDefault="00316C39">
                            <w:pPr>
                              <w:pStyle w:val="FrameContents"/>
                              <w:jc w:val="center"/>
                            </w:pPr>
                            <w:r>
                              <w:t>EVENT CONTROL</w:t>
                            </w:r>
                          </w:p>
                        </w:txbxContent>
                      </wps:txbx>
                      <wps:bodyPr lIns="0" tIns="0" rIns="0" bIns="0" anchor="t">
                        <a:noAutofit/>
                      </wps:bodyPr>
                    </wps:wsp>
                  </a:graphicData>
                </a:graphic>
              </wp:anchor>
            </w:drawing>
          </mc:Choice>
          <mc:Fallback>
            <w:pict>
              <v:shapetype id="_x0000_t61" coordsize="21600,21600" o:spt="61" adj="13500,-4500" path="m,l@11,l@20@28l@12,l21600,l21600@15l@22@30l21600@16l21600,21600l@12,21600l@24@32l@11,21600l,21600l0@16l@18@26l0@15xe">
                <v:stroke joinstyle="miter"/>
                <v:formulas>
                  <v:f eqn="val #1"/>
                  <v:f eqn="val #0"/>
                  <v:f eqn="sum 10800 @0 0"/>
                  <v:f eqn="sum 10800 @1 0"/>
                  <v:f eqn="sum @2 0 10800"/>
                  <v:f eqn="sum @3 0 10800"/>
                  <v:f eqn="abs @1"/>
                  <v:f eqn="abs @0"/>
                  <v:f eqn="sum @6 0 @7"/>
                  <v:f eqn="if @0 7 2"/>
                  <v:f eqn="if @0 10 5"/>
                  <v:f eqn="prod 5400 @9 3"/>
                  <v:f eqn="prod 5400 @10 3"/>
                  <v:f eqn="if @1 7 2"/>
                  <v:f eqn="if @1 10 5"/>
                  <v:f eqn="prod 5400 @13 3"/>
                  <v:f eqn="prod 5400 @14 3"/>
                  <v:f eqn="if @0 0 @2"/>
                  <v:f eqn="if @8 0 @17"/>
                  <v:f eqn="if @1 @11 @2"/>
                  <v:f eqn="if @8 @19 @11"/>
                  <v:f eqn="if @0 @2 width"/>
                  <v:f eqn="if @8 width @21"/>
                  <v:f eqn="if @1 @2 @11"/>
                  <v:f eqn="if @8 @23 @11"/>
                  <v:f eqn="if @0 @15 @3"/>
                  <v:f eqn="if @8 @15 @25"/>
                  <v:f eqn="if @1 0 @3"/>
                  <v:f eqn="if @8 @27 0"/>
                  <v:f eqn="if @0 @3 @15"/>
                  <v:f eqn="if @8 @15 @29"/>
                  <v:f eqn="if @1 @3 height"/>
                  <v:f eqn="if @8 @31 height"/>
                </v:formulas>
                <v:path gradientshapeok="t" o:connecttype="rect" textboxrect="0,0,21600,21600"/>
                <v:handles>
                  <v:h position="@2,@3"/>
                </v:handles>
              </v:shapetype>
              <v:shape id="shape_0" ID="Rectangular Callout 2" path="m0,0l-2147483628,0l-2147483616,-2147483608l-2147483626,0l-2147483602,0l-2147483602,-2147483622l-2147483614,-2147483606l-2147483602,-2147483620l-2147483602,-2147483603l-2147483626,-2147483603l-2147483612,-2147483604l-2147483628,-2147483603l0,-2147483603l0,-2147483620l-2147483618,-2147483610l0,-2147483622xe" fillcolor="white" stroked="t" o:allowincell="f" style="position:absolute;margin-left:393.3pt;margin-top:94.95pt;width:82.95pt;height:33.95pt;mso-wrap-style:square;v-text-anchor:top" type="_x0000_t61">
                <v:fill o:detectmouseclick="t" type="solid" color2="black"/>
                <v:stroke color="#4f81bd" weight="25560" joinstyle="round" endcap="flat"/>
                <v:textbox>
                  <w:txbxContent>
                    <w:p>
                      <w:pPr>
                        <w:pStyle w:val="FrameContents"/>
                        <w:jc w:val="center"/>
                        <w:rPr/>
                      </w:pPr>
                      <w:r>
                        <w:rPr>
                          <w:color w:val="000000"/>
                        </w:rPr>
                        <w:t>EVENT CONTROL</w:t>
                      </w:r>
                    </w:p>
                  </w:txbxContent>
                </v:textbox>
                <w10:wrap type="none"/>
              </v:shape>
            </w:pict>
          </mc:Fallback>
        </mc:AlternateContent>
      </w:r>
      <w:r>
        <w:rPr>
          <w:noProof/>
        </w:rPr>
        <w:drawing>
          <wp:inline distT="0" distB="0" distL="0" distR="0" wp14:anchorId="44B1E2BE" wp14:editId="775464FE">
            <wp:extent cx="4737100" cy="4506595"/>
            <wp:effectExtent l="0" t="0" r="0" b="0"/>
            <wp:docPr id="7" name="Picture 1" descr="Macintosh HD:Users:Geoff:Desktop:Screen Shot 2017-06-20 at 20.51.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1" descr="Macintosh HD:Users:Geoff:Desktop:Screen Shot 2017-06-20 at 20.51.09.png"/>
                    <pic:cNvPicPr>
                      <a:picLocks noChangeAspect="1" noChangeArrowheads="1"/>
                    </pic:cNvPicPr>
                  </pic:nvPicPr>
                  <pic:blipFill>
                    <a:blip r:embed="rId7"/>
                    <a:stretch>
                      <a:fillRect/>
                    </a:stretch>
                  </pic:blipFill>
                  <pic:spPr bwMode="auto">
                    <a:xfrm>
                      <a:off x="0" y="0"/>
                      <a:ext cx="4737100" cy="4506595"/>
                    </a:xfrm>
                    <a:prstGeom prst="rect">
                      <a:avLst/>
                    </a:prstGeom>
                  </pic:spPr>
                </pic:pic>
              </a:graphicData>
            </a:graphic>
          </wp:inline>
        </w:drawing>
      </w:r>
    </w:p>
    <w:p w14:paraId="22F6270B" w14:textId="77777777" w:rsidR="009C3E75" w:rsidRDefault="009C3E75">
      <w:pPr>
        <w:rPr>
          <w:rFonts w:ascii="Calibri" w:hAnsi="Calibri"/>
          <w:sz w:val="22"/>
          <w:szCs w:val="22"/>
        </w:rPr>
      </w:pPr>
    </w:p>
    <w:p w14:paraId="584484B2" w14:textId="77777777" w:rsidR="009C3E75" w:rsidRDefault="00316C39">
      <w:pPr>
        <w:pStyle w:val="Heading4"/>
        <w:rPr>
          <w:rFonts w:ascii="Calibri" w:hAnsi="Calibri"/>
          <w:szCs w:val="22"/>
        </w:rPr>
      </w:pPr>
      <w:bookmarkStart w:id="32" w:name="_Toc360395217"/>
      <w:r>
        <w:rPr>
          <w:rFonts w:ascii="Calibri" w:hAnsi="Calibri"/>
          <w:szCs w:val="22"/>
        </w:rPr>
        <w:t>Appendix C      Message Scripts</w:t>
      </w:r>
      <w:bookmarkEnd w:id="32"/>
    </w:p>
    <w:p w14:paraId="57A3873D" w14:textId="77777777" w:rsidR="009C3E75" w:rsidRDefault="00316C39">
      <w:pPr>
        <w:tabs>
          <w:tab w:val="left" w:pos="3135"/>
        </w:tabs>
        <w:jc w:val="both"/>
        <w:rPr>
          <w:rFonts w:ascii="Calibri" w:hAnsi="Calibri"/>
          <w:b/>
          <w:bCs/>
          <w:sz w:val="22"/>
          <w:szCs w:val="22"/>
        </w:rPr>
      </w:pPr>
      <w:r>
        <w:rPr>
          <w:rFonts w:ascii="Calibri" w:hAnsi="Calibri"/>
          <w:b/>
          <w:bCs/>
          <w:sz w:val="22"/>
          <w:szCs w:val="22"/>
        </w:rPr>
        <w:tab/>
      </w:r>
    </w:p>
    <w:p w14:paraId="3788228D" w14:textId="77777777" w:rsidR="009C3E75" w:rsidRDefault="00316C39">
      <w:pPr>
        <w:ind w:firstLine="284"/>
        <w:jc w:val="both"/>
      </w:pPr>
      <w:r>
        <w:rPr>
          <w:rFonts w:ascii="Calibri" w:hAnsi="Calibri"/>
          <w:b/>
          <w:sz w:val="22"/>
          <w:szCs w:val="22"/>
          <w:u w:val="single" w:color="000000"/>
        </w:rPr>
        <w:t>SUSPECT PACKAGE</w:t>
      </w:r>
      <w:r>
        <w:rPr>
          <w:rFonts w:ascii="Calibri" w:hAnsi="Calibri"/>
          <w:b/>
          <w:sz w:val="22"/>
          <w:szCs w:val="22"/>
        </w:rPr>
        <w:t xml:space="preserve"> ( By Telephone)</w:t>
      </w:r>
    </w:p>
    <w:p w14:paraId="7CA24A91" w14:textId="77777777" w:rsidR="009C3E75" w:rsidRDefault="009C3E75">
      <w:pPr>
        <w:jc w:val="both"/>
        <w:rPr>
          <w:rFonts w:ascii="Calibri" w:hAnsi="Calibri"/>
          <w:sz w:val="22"/>
          <w:szCs w:val="22"/>
        </w:rPr>
      </w:pPr>
    </w:p>
    <w:p w14:paraId="7913AA96" w14:textId="5F43954E" w:rsidR="009C3E75" w:rsidRPr="00B90C97" w:rsidRDefault="00316C39" w:rsidP="00B90C97">
      <w:pPr>
        <w:ind w:left="720"/>
        <w:jc w:val="both"/>
        <w:rPr>
          <w:rFonts w:ascii="Calibri" w:hAnsi="Calibri"/>
          <w:sz w:val="22"/>
          <w:szCs w:val="22"/>
        </w:rPr>
      </w:pPr>
      <w:r>
        <w:rPr>
          <w:rFonts w:ascii="Calibri" w:hAnsi="Calibri"/>
          <w:sz w:val="22"/>
          <w:szCs w:val="22"/>
        </w:rPr>
        <w:t xml:space="preserve">“Event Control, this is - </w:t>
      </w:r>
      <w:r w:rsidR="00B90C97">
        <w:rPr>
          <w:rFonts w:ascii="Calibri" w:hAnsi="Calibri"/>
          <w:sz w:val="22"/>
          <w:szCs w:val="22"/>
        </w:rPr>
        <w:t>xxxxxxx</w:t>
      </w:r>
      <w:r>
        <w:rPr>
          <w:rFonts w:ascii="Calibri" w:hAnsi="Calibri"/>
          <w:sz w:val="22"/>
          <w:szCs w:val="22"/>
        </w:rPr>
        <w:t xml:space="preserve"> - be advised, I have found a </w:t>
      </w:r>
      <w:r>
        <w:rPr>
          <w:rFonts w:ascii="Calibri" w:hAnsi="Calibri"/>
          <w:bCs/>
          <w:sz w:val="22"/>
          <w:szCs w:val="22"/>
        </w:rPr>
        <w:t>suspect package 5</w:t>
      </w:r>
      <w:r>
        <w:rPr>
          <w:rFonts w:ascii="Calibri" w:hAnsi="Calibri"/>
          <w:sz w:val="22"/>
          <w:szCs w:val="22"/>
        </w:rPr>
        <w:t xml:space="preserve">0 </w:t>
      </w:r>
      <w:proofErr w:type="spellStart"/>
      <w:r>
        <w:rPr>
          <w:rFonts w:ascii="Calibri" w:hAnsi="Calibri"/>
          <w:sz w:val="22"/>
          <w:szCs w:val="22"/>
        </w:rPr>
        <w:t>metres</w:t>
      </w:r>
      <w:proofErr w:type="spellEnd"/>
      <w:r>
        <w:rPr>
          <w:rFonts w:ascii="Calibri" w:hAnsi="Calibri"/>
          <w:sz w:val="22"/>
          <w:szCs w:val="22"/>
        </w:rPr>
        <w:t xml:space="preserve"> south of the tennis court. I repeat - I have found a </w:t>
      </w:r>
      <w:r>
        <w:rPr>
          <w:rFonts w:ascii="Calibri" w:hAnsi="Calibri"/>
          <w:bCs/>
          <w:sz w:val="22"/>
          <w:szCs w:val="22"/>
        </w:rPr>
        <w:t xml:space="preserve">suspect package </w:t>
      </w:r>
      <w:r>
        <w:rPr>
          <w:rFonts w:ascii="Calibri" w:hAnsi="Calibri"/>
          <w:sz w:val="22"/>
          <w:szCs w:val="22"/>
        </w:rPr>
        <w:t xml:space="preserve">50 </w:t>
      </w:r>
      <w:proofErr w:type="spellStart"/>
      <w:r>
        <w:rPr>
          <w:rFonts w:ascii="Calibri" w:hAnsi="Calibri"/>
          <w:sz w:val="22"/>
          <w:szCs w:val="22"/>
        </w:rPr>
        <w:t>metres</w:t>
      </w:r>
      <w:proofErr w:type="spellEnd"/>
      <w:r>
        <w:rPr>
          <w:rFonts w:ascii="Calibri" w:hAnsi="Calibri"/>
          <w:sz w:val="22"/>
          <w:szCs w:val="22"/>
        </w:rPr>
        <w:t xml:space="preserve"> south of the tennis court.  Please Advise”</w:t>
      </w:r>
    </w:p>
    <w:p w14:paraId="02843DE6" w14:textId="77777777" w:rsidR="009C3E75" w:rsidRDefault="009C3E75">
      <w:pPr>
        <w:jc w:val="both"/>
        <w:rPr>
          <w:rFonts w:ascii="Calibri" w:hAnsi="Calibri"/>
          <w:sz w:val="22"/>
          <w:szCs w:val="22"/>
        </w:rPr>
      </w:pPr>
    </w:p>
    <w:p w14:paraId="26474858" w14:textId="77777777" w:rsidR="009C3E75" w:rsidRDefault="009C3E75">
      <w:pPr>
        <w:jc w:val="both"/>
        <w:rPr>
          <w:rFonts w:ascii="Calibri" w:hAnsi="Calibri"/>
          <w:sz w:val="22"/>
          <w:szCs w:val="22"/>
        </w:rPr>
      </w:pPr>
    </w:p>
    <w:p w14:paraId="17AF1CC2" w14:textId="77777777" w:rsidR="009C3E75" w:rsidRDefault="00316C39">
      <w:pPr>
        <w:tabs>
          <w:tab w:val="left" w:pos="1701"/>
        </w:tabs>
        <w:ind w:left="709" w:hanging="425"/>
        <w:jc w:val="both"/>
        <w:rPr>
          <w:rFonts w:ascii="Calibri" w:hAnsi="Calibri"/>
          <w:b/>
          <w:sz w:val="22"/>
          <w:szCs w:val="22"/>
          <w:u w:val="single" w:color="000000"/>
        </w:rPr>
      </w:pPr>
      <w:r>
        <w:rPr>
          <w:rFonts w:ascii="Calibri" w:hAnsi="Calibri"/>
          <w:b/>
          <w:sz w:val="22"/>
          <w:szCs w:val="22"/>
          <w:u w:val="single" w:color="000000"/>
        </w:rPr>
        <w:t xml:space="preserve">SITE EVACUATION MESSAGE </w:t>
      </w:r>
    </w:p>
    <w:p w14:paraId="33EEFF37" w14:textId="77777777" w:rsidR="009C3E75" w:rsidRDefault="009C3E75">
      <w:pPr>
        <w:tabs>
          <w:tab w:val="left" w:pos="1701"/>
        </w:tabs>
        <w:ind w:left="1069"/>
        <w:jc w:val="both"/>
        <w:rPr>
          <w:rFonts w:ascii="Calibri" w:hAnsi="Calibri"/>
          <w:sz w:val="22"/>
          <w:szCs w:val="22"/>
        </w:rPr>
      </w:pPr>
    </w:p>
    <w:p w14:paraId="72C1B86B" w14:textId="77777777" w:rsidR="009C3E75" w:rsidRDefault="00316C39">
      <w:pPr>
        <w:tabs>
          <w:tab w:val="left" w:pos="1701"/>
        </w:tabs>
        <w:ind w:left="1069" w:hanging="643"/>
        <w:jc w:val="both"/>
        <w:rPr>
          <w:rFonts w:ascii="Calibri" w:hAnsi="Calibri"/>
          <w:b/>
          <w:bCs/>
          <w:i/>
          <w:iCs/>
          <w:sz w:val="22"/>
          <w:szCs w:val="22"/>
        </w:rPr>
      </w:pPr>
      <w:r>
        <w:rPr>
          <w:rFonts w:ascii="Calibri" w:hAnsi="Calibri"/>
          <w:b/>
          <w:bCs/>
          <w:i/>
          <w:iCs/>
          <w:sz w:val="22"/>
          <w:szCs w:val="22"/>
        </w:rPr>
        <w:t>ATTENTION PLEASE ….  THIS IS AN EMERGENCY MESSAGE.</w:t>
      </w:r>
    </w:p>
    <w:p w14:paraId="0CCCE01A" w14:textId="77777777" w:rsidR="009C3E75" w:rsidRDefault="009C3E75">
      <w:pPr>
        <w:tabs>
          <w:tab w:val="left" w:pos="1701"/>
        </w:tabs>
        <w:ind w:left="1069" w:hanging="643"/>
        <w:jc w:val="both"/>
        <w:rPr>
          <w:rFonts w:ascii="Calibri" w:hAnsi="Calibri"/>
          <w:b/>
          <w:bCs/>
          <w:i/>
          <w:iCs/>
          <w:sz w:val="22"/>
          <w:szCs w:val="22"/>
        </w:rPr>
      </w:pPr>
    </w:p>
    <w:p w14:paraId="2ABE0968" w14:textId="77777777" w:rsidR="009C3E75" w:rsidRDefault="00316C39">
      <w:pPr>
        <w:tabs>
          <w:tab w:val="left" w:pos="1701"/>
        </w:tabs>
        <w:ind w:left="1069" w:hanging="643"/>
        <w:jc w:val="both"/>
        <w:rPr>
          <w:rFonts w:ascii="Calibri" w:hAnsi="Calibri"/>
          <w:b/>
          <w:bCs/>
          <w:i/>
          <w:iCs/>
          <w:sz w:val="22"/>
          <w:szCs w:val="22"/>
        </w:rPr>
      </w:pPr>
      <w:r>
        <w:rPr>
          <w:rFonts w:ascii="Calibri" w:hAnsi="Calibri"/>
          <w:b/>
          <w:bCs/>
          <w:i/>
          <w:iCs/>
          <w:sz w:val="22"/>
          <w:szCs w:val="22"/>
        </w:rPr>
        <w:t>PLEASE REMAIN CALM</w:t>
      </w:r>
    </w:p>
    <w:p w14:paraId="577BAAF4" w14:textId="77777777" w:rsidR="009C3E75" w:rsidRDefault="009C3E75">
      <w:pPr>
        <w:tabs>
          <w:tab w:val="left" w:pos="1701"/>
        </w:tabs>
        <w:ind w:left="1069" w:hanging="643"/>
        <w:jc w:val="both"/>
        <w:rPr>
          <w:rFonts w:ascii="Calibri" w:hAnsi="Calibri"/>
          <w:b/>
          <w:bCs/>
          <w:i/>
          <w:iCs/>
          <w:sz w:val="22"/>
          <w:szCs w:val="22"/>
        </w:rPr>
      </w:pPr>
    </w:p>
    <w:p w14:paraId="3E5A3A1E" w14:textId="77777777" w:rsidR="009C3E75" w:rsidRDefault="00316C39">
      <w:pPr>
        <w:tabs>
          <w:tab w:val="left" w:pos="1701"/>
        </w:tabs>
        <w:ind w:left="1069" w:hanging="643"/>
        <w:jc w:val="both"/>
      </w:pPr>
      <w:r>
        <w:rPr>
          <w:rFonts w:ascii="Calibri" w:hAnsi="Calibri"/>
          <w:b/>
          <w:bCs/>
          <w:i/>
          <w:iCs/>
          <w:sz w:val="22"/>
          <w:szCs w:val="22"/>
        </w:rPr>
        <w:t xml:space="preserve">IN THE INTEREST OF PUBLIC SAFETY PLEASE LEAVE THE FIELD BY </w:t>
      </w:r>
      <w:r>
        <w:rPr>
          <w:rFonts w:ascii="Calibri" w:hAnsi="Calibri"/>
          <w:b/>
          <w:bCs/>
          <w:i/>
          <w:iCs/>
          <w:sz w:val="22"/>
          <w:szCs w:val="22"/>
          <w:u w:val="single" w:color="000000"/>
        </w:rPr>
        <w:t>WALKING</w:t>
      </w:r>
      <w:r>
        <w:rPr>
          <w:rFonts w:ascii="Calibri" w:hAnsi="Calibri"/>
          <w:b/>
          <w:bCs/>
          <w:i/>
          <w:iCs/>
          <w:sz w:val="22"/>
          <w:szCs w:val="22"/>
        </w:rPr>
        <w:t xml:space="preserve"> TO THE NEAREST EXIT.</w:t>
      </w:r>
    </w:p>
    <w:p w14:paraId="267464D2" w14:textId="77777777" w:rsidR="009C3E75" w:rsidRDefault="009C3E75">
      <w:pPr>
        <w:tabs>
          <w:tab w:val="left" w:pos="1701"/>
        </w:tabs>
        <w:ind w:left="1069" w:hanging="643"/>
        <w:jc w:val="both"/>
        <w:rPr>
          <w:rFonts w:ascii="Calibri" w:hAnsi="Calibri"/>
          <w:b/>
          <w:bCs/>
          <w:i/>
          <w:iCs/>
          <w:sz w:val="22"/>
          <w:szCs w:val="22"/>
        </w:rPr>
      </w:pPr>
    </w:p>
    <w:p w14:paraId="5A4C908C" w14:textId="77777777" w:rsidR="009C3E75" w:rsidRDefault="00316C39">
      <w:pPr>
        <w:tabs>
          <w:tab w:val="left" w:pos="1701"/>
        </w:tabs>
        <w:ind w:left="1069" w:hanging="643"/>
        <w:jc w:val="both"/>
        <w:rPr>
          <w:rFonts w:ascii="Calibri" w:hAnsi="Calibri"/>
          <w:b/>
          <w:bCs/>
          <w:i/>
          <w:iCs/>
          <w:sz w:val="22"/>
          <w:szCs w:val="22"/>
        </w:rPr>
      </w:pPr>
      <w:r>
        <w:rPr>
          <w:rFonts w:ascii="Calibri" w:hAnsi="Calibri"/>
          <w:b/>
          <w:bCs/>
          <w:i/>
          <w:iCs/>
          <w:sz w:val="22"/>
          <w:szCs w:val="22"/>
        </w:rPr>
        <w:t>POLICE OFFICERS OR STEWARDS WILL DIRECT YOU.</w:t>
      </w:r>
    </w:p>
    <w:p w14:paraId="465236E8" w14:textId="77777777" w:rsidR="009C3E75" w:rsidRDefault="009C3E75">
      <w:pPr>
        <w:tabs>
          <w:tab w:val="left" w:pos="1701"/>
        </w:tabs>
        <w:ind w:left="1069" w:hanging="643"/>
        <w:jc w:val="both"/>
        <w:rPr>
          <w:rFonts w:ascii="Calibri" w:hAnsi="Calibri"/>
          <w:b/>
          <w:bCs/>
          <w:i/>
          <w:iCs/>
          <w:sz w:val="22"/>
          <w:szCs w:val="22"/>
        </w:rPr>
      </w:pPr>
    </w:p>
    <w:p w14:paraId="5B113946" w14:textId="77777777" w:rsidR="009C3E75" w:rsidRDefault="00316C39">
      <w:pPr>
        <w:tabs>
          <w:tab w:val="left" w:pos="1701"/>
        </w:tabs>
        <w:ind w:left="1069" w:hanging="643"/>
        <w:jc w:val="both"/>
        <w:rPr>
          <w:rFonts w:ascii="Calibri" w:hAnsi="Calibri"/>
          <w:b/>
          <w:bCs/>
          <w:i/>
          <w:iCs/>
          <w:sz w:val="22"/>
          <w:szCs w:val="22"/>
        </w:rPr>
      </w:pPr>
      <w:r>
        <w:rPr>
          <w:rFonts w:ascii="Calibri" w:hAnsi="Calibri"/>
          <w:b/>
          <w:bCs/>
          <w:i/>
          <w:iCs/>
          <w:sz w:val="22"/>
          <w:szCs w:val="22"/>
        </w:rPr>
        <w:t xml:space="preserve">ALL VEHICLES MUST REMAIN ON THE FIELD.  </w:t>
      </w:r>
    </w:p>
    <w:p w14:paraId="3ECF07D9" w14:textId="77777777" w:rsidR="009C3E75" w:rsidRDefault="009C3E75">
      <w:pPr>
        <w:tabs>
          <w:tab w:val="left" w:pos="1701"/>
        </w:tabs>
        <w:ind w:left="1069" w:hanging="643"/>
        <w:jc w:val="both"/>
        <w:rPr>
          <w:rFonts w:ascii="Calibri" w:hAnsi="Calibri"/>
          <w:b/>
          <w:bCs/>
          <w:i/>
          <w:iCs/>
          <w:sz w:val="22"/>
          <w:szCs w:val="22"/>
        </w:rPr>
      </w:pPr>
    </w:p>
    <w:p w14:paraId="276CEC5F" w14:textId="77777777" w:rsidR="009C3E75" w:rsidRDefault="00316C39">
      <w:pPr>
        <w:tabs>
          <w:tab w:val="left" w:pos="1701"/>
        </w:tabs>
        <w:ind w:left="1069" w:hanging="643"/>
        <w:jc w:val="both"/>
        <w:rPr>
          <w:rFonts w:ascii="Calibri" w:hAnsi="Calibri"/>
          <w:b/>
          <w:bCs/>
          <w:i/>
          <w:iCs/>
          <w:sz w:val="22"/>
          <w:szCs w:val="22"/>
        </w:rPr>
      </w:pPr>
      <w:r>
        <w:rPr>
          <w:rFonts w:ascii="Calibri" w:hAnsi="Calibri"/>
          <w:b/>
          <w:bCs/>
          <w:i/>
          <w:iCs/>
          <w:sz w:val="22"/>
          <w:szCs w:val="22"/>
        </w:rPr>
        <w:t>DO NOT RETURN TO YOUR VEHICLE AT THIS TIME.</w:t>
      </w:r>
    </w:p>
    <w:p w14:paraId="18B4B881" w14:textId="77777777" w:rsidR="009C3E75" w:rsidRDefault="009C3E75">
      <w:pPr>
        <w:tabs>
          <w:tab w:val="left" w:pos="1701"/>
        </w:tabs>
        <w:ind w:left="1069" w:hanging="643"/>
        <w:jc w:val="both"/>
        <w:rPr>
          <w:rFonts w:ascii="Calibri" w:hAnsi="Calibri"/>
          <w:b/>
          <w:bCs/>
          <w:i/>
          <w:iCs/>
          <w:sz w:val="22"/>
          <w:szCs w:val="22"/>
        </w:rPr>
      </w:pPr>
    </w:p>
    <w:p w14:paraId="6816E4FC" w14:textId="77777777" w:rsidR="009C3E75" w:rsidRDefault="00316C39">
      <w:pPr>
        <w:tabs>
          <w:tab w:val="left" w:pos="1701"/>
        </w:tabs>
        <w:ind w:left="1069" w:hanging="643"/>
        <w:jc w:val="both"/>
        <w:rPr>
          <w:rFonts w:ascii="Calibri" w:hAnsi="Calibri"/>
          <w:b/>
          <w:bCs/>
          <w:i/>
          <w:iCs/>
          <w:sz w:val="22"/>
          <w:szCs w:val="22"/>
        </w:rPr>
      </w:pPr>
      <w:r>
        <w:rPr>
          <w:rFonts w:ascii="Calibri" w:hAnsi="Calibri"/>
          <w:b/>
          <w:bCs/>
          <w:i/>
          <w:iCs/>
          <w:sz w:val="22"/>
          <w:szCs w:val="22"/>
        </w:rPr>
        <w:lastRenderedPageBreak/>
        <w:t>THANK YOU FOR YOUR CO-OPERATION.</w:t>
      </w:r>
    </w:p>
    <w:p w14:paraId="515B7342" w14:textId="77777777" w:rsidR="009C3E75" w:rsidRDefault="009C3E75">
      <w:pPr>
        <w:tabs>
          <w:tab w:val="left" w:pos="1701"/>
        </w:tabs>
        <w:ind w:left="1069"/>
        <w:jc w:val="both"/>
        <w:rPr>
          <w:rFonts w:ascii="Calibri" w:hAnsi="Calibri"/>
          <w:b/>
          <w:bCs/>
          <w:i/>
          <w:iCs/>
          <w:sz w:val="22"/>
          <w:szCs w:val="22"/>
        </w:rPr>
      </w:pPr>
    </w:p>
    <w:p w14:paraId="3C619167" w14:textId="77777777" w:rsidR="009C3E75" w:rsidRDefault="009C3E75">
      <w:pPr>
        <w:tabs>
          <w:tab w:val="left" w:pos="1701"/>
        </w:tabs>
        <w:ind w:left="1069"/>
        <w:jc w:val="both"/>
        <w:rPr>
          <w:rFonts w:ascii="Calibri" w:hAnsi="Calibri"/>
          <w:b/>
          <w:bCs/>
          <w:i/>
          <w:iCs/>
          <w:sz w:val="22"/>
          <w:szCs w:val="22"/>
        </w:rPr>
      </w:pPr>
    </w:p>
    <w:p w14:paraId="061401E0" w14:textId="77777777" w:rsidR="009C3E75" w:rsidRDefault="00316C39">
      <w:pPr>
        <w:tabs>
          <w:tab w:val="left" w:pos="1701"/>
        </w:tabs>
        <w:ind w:left="709" w:hanging="425"/>
        <w:rPr>
          <w:rFonts w:ascii="Calibri" w:hAnsi="Calibri"/>
          <w:b/>
          <w:sz w:val="22"/>
          <w:szCs w:val="22"/>
          <w:u w:val="single" w:color="000000"/>
        </w:rPr>
      </w:pPr>
      <w:r>
        <w:rPr>
          <w:rFonts w:ascii="Calibri" w:hAnsi="Calibri"/>
          <w:b/>
          <w:sz w:val="22"/>
          <w:szCs w:val="22"/>
          <w:u w:val="single" w:color="000000"/>
        </w:rPr>
        <w:t>STOPPING THE EVENT   (or Cancellation)</w:t>
      </w:r>
    </w:p>
    <w:p w14:paraId="48989F9A" w14:textId="77777777" w:rsidR="009C3E75" w:rsidRDefault="009C3E75">
      <w:pPr>
        <w:tabs>
          <w:tab w:val="left" w:pos="1701"/>
        </w:tabs>
        <w:ind w:left="1134"/>
        <w:jc w:val="both"/>
        <w:rPr>
          <w:rFonts w:ascii="Calibri" w:hAnsi="Calibri"/>
          <w:b/>
          <w:bCs/>
          <w:i/>
          <w:iCs/>
          <w:sz w:val="22"/>
          <w:szCs w:val="22"/>
        </w:rPr>
      </w:pPr>
    </w:p>
    <w:p w14:paraId="222FBDC0" w14:textId="77777777" w:rsidR="009C3E75" w:rsidRDefault="00316C39">
      <w:pPr>
        <w:tabs>
          <w:tab w:val="left" w:pos="1701"/>
        </w:tabs>
        <w:ind w:left="1134" w:hanging="708"/>
        <w:jc w:val="both"/>
        <w:rPr>
          <w:rFonts w:ascii="Calibri" w:hAnsi="Calibri"/>
          <w:b/>
          <w:bCs/>
          <w:i/>
          <w:iCs/>
          <w:sz w:val="22"/>
          <w:szCs w:val="22"/>
        </w:rPr>
      </w:pPr>
      <w:r>
        <w:rPr>
          <w:rFonts w:ascii="Calibri" w:hAnsi="Calibri"/>
          <w:b/>
          <w:bCs/>
          <w:i/>
          <w:iCs/>
          <w:sz w:val="22"/>
          <w:szCs w:val="22"/>
        </w:rPr>
        <w:t xml:space="preserve">LADIES &amp; GENTLEMEN, WE REGRET TO SAY THAT, DUE TO…………………., </w:t>
      </w:r>
    </w:p>
    <w:p w14:paraId="1C8F2A52" w14:textId="77777777" w:rsidR="009C3E75" w:rsidRDefault="009C3E75">
      <w:pPr>
        <w:tabs>
          <w:tab w:val="left" w:pos="1701"/>
        </w:tabs>
        <w:ind w:left="1134" w:hanging="708"/>
        <w:jc w:val="both"/>
        <w:rPr>
          <w:rFonts w:ascii="Calibri" w:hAnsi="Calibri"/>
          <w:b/>
          <w:bCs/>
          <w:i/>
          <w:iCs/>
          <w:sz w:val="22"/>
          <w:szCs w:val="22"/>
        </w:rPr>
      </w:pPr>
    </w:p>
    <w:p w14:paraId="3B574EC7" w14:textId="77777777" w:rsidR="009C3E75" w:rsidRDefault="00316C39">
      <w:pPr>
        <w:tabs>
          <w:tab w:val="left" w:pos="1701"/>
        </w:tabs>
        <w:ind w:left="1134" w:hanging="708"/>
        <w:jc w:val="both"/>
        <w:rPr>
          <w:rFonts w:ascii="Calibri" w:hAnsi="Calibri"/>
          <w:b/>
          <w:bCs/>
          <w:i/>
          <w:iCs/>
          <w:sz w:val="22"/>
          <w:szCs w:val="22"/>
        </w:rPr>
      </w:pPr>
      <w:r>
        <w:rPr>
          <w:rFonts w:ascii="Calibri" w:hAnsi="Calibri"/>
          <w:b/>
          <w:bCs/>
          <w:i/>
          <w:iCs/>
          <w:sz w:val="22"/>
          <w:szCs w:val="22"/>
        </w:rPr>
        <w:t xml:space="preserve">THE EVENT HAS NOW BEEN STOPPED / CANCELLED. </w:t>
      </w:r>
    </w:p>
    <w:p w14:paraId="1F75EA9B" w14:textId="77777777" w:rsidR="009C3E75" w:rsidRDefault="009C3E75">
      <w:pPr>
        <w:tabs>
          <w:tab w:val="left" w:pos="1701"/>
        </w:tabs>
        <w:ind w:left="1134" w:hanging="708"/>
        <w:jc w:val="both"/>
        <w:rPr>
          <w:rFonts w:ascii="Calibri" w:hAnsi="Calibri"/>
          <w:b/>
          <w:bCs/>
          <w:i/>
          <w:iCs/>
          <w:sz w:val="22"/>
          <w:szCs w:val="22"/>
        </w:rPr>
      </w:pPr>
    </w:p>
    <w:p w14:paraId="09B60CA3" w14:textId="77777777" w:rsidR="009C3E75" w:rsidRDefault="00316C39">
      <w:pPr>
        <w:tabs>
          <w:tab w:val="left" w:pos="1701"/>
        </w:tabs>
        <w:ind w:left="1134" w:hanging="708"/>
        <w:jc w:val="both"/>
        <w:rPr>
          <w:rFonts w:ascii="Calibri" w:hAnsi="Calibri"/>
          <w:b/>
          <w:bCs/>
          <w:i/>
          <w:iCs/>
          <w:sz w:val="22"/>
          <w:szCs w:val="22"/>
        </w:rPr>
      </w:pPr>
      <w:r>
        <w:rPr>
          <w:rFonts w:ascii="Calibri" w:hAnsi="Calibri"/>
          <w:b/>
          <w:bCs/>
          <w:i/>
          <w:iCs/>
          <w:sz w:val="22"/>
          <w:szCs w:val="22"/>
        </w:rPr>
        <w:t xml:space="preserve">IN THE INTERESTS OF SAFETY, CAN YOU PLEASE MAKE YOUR WAY SAFELY TOWARDS THE EXITS. </w:t>
      </w:r>
    </w:p>
    <w:p w14:paraId="280F71E7" w14:textId="77777777" w:rsidR="009C3E75" w:rsidRDefault="009C3E75">
      <w:pPr>
        <w:tabs>
          <w:tab w:val="left" w:pos="1701"/>
        </w:tabs>
        <w:ind w:left="1134" w:hanging="708"/>
        <w:jc w:val="both"/>
        <w:rPr>
          <w:rFonts w:ascii="Calibri" w:hAnsi="Calibri"/>
          <w:b/>
          <w:bCs/>
          <w:i/>
          <w:iCs/>
          <w:sz w:val="22"/>
          <w:szCs w:val="22"/>
        </w:rPr>
      </w:pPr>
    </w:p>
    <w:p w14:paraId="73917698" w14:textId="77777777" w:rsidR="009C3E75" w:rsidRDefault="00316C39">
      <w:pPr>
        <w:tabs>
          <w:tab w:val="left" w:pos="1701"/>
        </w:tabs>
        <w:ind w:left="1134" w:hanging="708"/>
        <w:jc w:val="both"/>
        <w:rPr>
          <w:rFonts w:ascii="Calibri" w:hAnsi="Calibri"/>
          <w:b/>
          <w:bCs/>
          <w:i/>
          <w:iCs/>
          <w:sz w:val="22"/>
          <w:szCs w:val="22"/>
        </w:rPr>
      </w:pPr>
      <w:r>
        <w:rPr>
          <w:rFonts w:ascii="Calibri" w:hAnsi="Calibri"/>
          <w:b/>
          <w:bCs/>
          <w:i/>
          <w:iCs/>
          <w:sz w:val="22"/>
          <w:szCs w:val="22"/>
        </w:rPr>
        <w:t>WOULD VEHICLE OWNERS ONLY MOVE THEIR VEHICLE WHEN IT IS SAFE TO DO SO</w:t>
      </w:r>
    </w:p>
    <w:p w14:paraId="2E7F9098" w14:textId="77777777" w:rsidR="009C3E75" w:rsidRDefault="009C3E75">
      <w:pPr>
        <w:tabs>
          <w:tab w:val="left" w:pos="1701"/>
        </w:tabs>
        <w:ind w:left="1134" w:hanging="708"/>
        <w:jc w:val="both"/>
        <w:rPr>
          <w:rFonts w:ascii="Calibri" w:hAnsi="Calibri"/>
          <w:b/>
          <w:bCs/>
          <w:i/>
          <w:iCs/>
          <w:sz w:val="22"/>
          <w:szCs w:val="22"/>
        </w:rPr>
      </w:pPr>
    </w:p>
    <w:p w14:paraId="6EDAD5EE" w14:textId="77777777" w:rsidR="009C3E75" w:rsidRDefault="00316C39">
      <w:pPr>
        <w:tabs>
          <w:tab w:val="left" w:pos="1701"/>
        </w:tabs>
        <w:ind w:left="1134" w:hanging="708"/>
        <w:jc w:val="both"/>
        <w:rPr>
          <w:rFonts w:ascii="Calibri" w:hAnsi="Calibri"/>
          <w:b/>
          <w:bCs/>
          <w:i/>
          <w:iCs/>
          <w:sz w:val="22"/>
          <w:szCs w:val="22"/>
        </w:rPr>
      </w:pPr>
      <w:r>
        <w:rPr>
          <w:rFonts w:ascii="Calibri" w:hAnsi="Calibri"/>
          <w:b/>
          <w:bCs/>
          <w:i/>
          <w:iCs/>
          <w:sz w:val="22"/>
          <w:szCs w:val="22"/>
        </w:rPr>
        <w:t>THANK YOU FOR YOUR PATIENCE</w:t>
      </w:r>
    </w:p>
    <w:p w14:paraId="5C4E0CF0" w14:textId="77777777" w:rsidR="009C3E75" w:rsidRDefault="00316C39">
      <w:pPr>
        <w:rPr>
          <w:rFonts w:ascii="Calibri" w:hAnsi="Calibri"/>
          <w:b/>
          <w:bCs/>
          <w:sz w:val="22"/>
          <w:szCs w:val="22"/>
        </w:rPr>
      </w:pPr>
      <w:r>
        <w:br w:type="page"/>
      </w:r>
    </w:p>
    <w:p w14:paraId="3953283B" w14:textId="77777777" w:rsidR="009C3E75" w:rsidRDefault="009C3E75">
      <w:pPr>
        <w:ind w:left="1418" w:hanging="708"/>
        <w:jc w:val="both"/>
        <w:rPr>
          <w:rFonts w:ascii="Calibri" w:hAnsi="Calibri"/>
          <w:b/>
          <w:bCs/>
          <w:sz w:val="22"/>
          <w:szCs w:val="22"/>
        </w:rPr>
      </w:pPr>
    </w:p>
    <w:p w14:paraId="463B3F7E" w14:textId="77777777" w:rsidR="009C3E75" w:rsidRDefault="009C3E75">
      <w:pPr>
        <w:rPr>
          <w:rFonts w:ascii="Calibri" w:hAnsi="Calibri"/>
          <w:sz w:val="22"/>
          <w:szCs w:val="22"/>
        </w:rPr>
      </w:pPr>
    </w:p>
    <w:p w14:paraId="69FF995E" w14:textId="77777777" w:rsidR="009C3E75" w:rsidRDefault="00316C39">
      <w:pPr>
        <w:pStyle w:val="Heading4"/>
      </w:pPr>
      <w:bookmarkStart w:id="33" w:name="_Toc360395218"/>
      <w:r>
        <w:rPr>
          <w:rFonts w:ascii="Calibri" w:hAnsi="Calibri"/>
          <w:szCs w:val="22"/>
        </w:rPr>
        <w:t>Appendix D     Distribution List</w:t>
      </w:r>
      <w:bookmarkEnd w:id="33"/>
      <w:r>
        <w:rPr>
          <w:rFonts w:ascii="Calibri" w:hAnsi="Calibri"/>
          <w:szCs w:val="22"/>
        </w:rPr>
        <w:t xml:space="preserve"> </w:t>
      </w:r>
    </w:p>
    <w:tbl>
      <w:tblPr>
        <w:tblW w:w="9168" w:type="dxa"/>
        <w:tblInd w:w="-4" w:type="dxa"/>
        <w:tblLayout w:type="fixed"/>
        <w:tblCellMar>
          <w:top w:w="80" w:type="dxa"/>
          <w:left w:w="80" w:type="dxa"/>
          <w:bottom w:w="80" w:type="dxa"/>
          <w:right w:w="80" w:type="dxa"/>
        </w:tblCellMar>
        <w:tblLook w:val="04A0" w:firstRow="1" w:lastRow="0" w:firstColumn="1" w:lastColumn="0" w:noHBand="0" w:noVBand="1"/>
      </w:tblPr>
      <w:tblGrid>
        <w:gridCol w:w="2940"/>
        <w:gridCol w:w="4770"/>
        <w:gridCol w:w="1458"/>
      </w:tblGrid>
      <w:tr w:rsidR="009C3E75" w14:paraId="0CFB140C" w14:textId="77777777">
        <w:trPr>
          <w:trHeight w:val="229"/>
        </w:trPr>
        <w:tc>
          <w:tcPr>
            <w:tcW w:w="2940" w:type="dxa"/>
            <w:tcBorders>
              <w:top w:val="single" w:sz="4" w:space="0" w:color="000000"/>
              <w:left w:val="single" w:sz="4" w:space="0" w:color="000000"/>
              <w:bottom w:val="single" w:sz="4" w:space="0" w:color="000000"/>
              <w:right w:val="single" w:sz="4" w:space="0" w:color="000000"/>
            </w:tcBorders>
          </w:tcPr>
          <w:p w14:paraId="0DAB87C3" w14:textId="77777777" w:rsidR="009C3E75" w:rsidRDefault="00316C39">
            <w:pPr>
              <w:widowControl w:val="0"/>
              <w:rPr>
                <w:rFonts w:ascii="Calibri" w:hAnsi="Calibri"/>
                <w:b/>
                <w:bCs/>
                <w:sz w:val="22"/>
                <w:szCs w:val="22"/>
              </w:rPr>
            </w:pPr>
            <w:r>
              <w:rPr>
                <w:rFonts w:ascii="Calibri" w:hAnsi="Calibri"/>
                <w:b/>
                <w:bCs/>
                <w:sz w:val="22"/>
                <w:szCs w:val="22"/>
              </w:rPr>
              <w:t>Recipient</w:t>
            </w:r>
          </w:p>
        </w:tc>
        <w:tc>
          <w:tcPr>
            <w:tcW w:w="4770" w:type="dxa"/>
            <w:tcBorders>
              <w:top w:val="single" w:sz="4" w:space="0" w:color="000000"/>
              <w:left w:val="single" w:sz="4" w:space="0" w:color="000000"/>
              <w:bottom w:val="single" w:sz="4" w:space="0" w:color="000000"/>
              <w:right w:val="single" w:sz="4" w:space="0" w:color="000000"/>
            </w:tcBorders>
          </w:tcPr>
          <w:p w14:paraId="08840ACD" w14:textId="77777777" w:rsidR="009C3E75" w:rsidRDefault="00316C39">
            <w:pPr>
              <w:widowControl w:val="0"/>
              <w:rPr>
                <w:rFonts w:ascii="Calibri" w:hAnsi="Calibri"/>
                <w:b/>
                <w:bCs/>
                <w:sz w:val="22"/>
                <w:szCs w:val="22"/>
              </w:rPr>
            </w:pPr>
            <w:proofErr w:type="spellStart"/>
            <w:r>
              <w:rPr>
                <w:rFonts w:ascii="Calibri" w:hAnsi="Calibri"/>
                <w:b/>
                <w:bCs/>
                <w:sz w:val="22"/>
                <w:szCs w:val="22"/>
              </w:rPr>
              <w:t>Organisation</w:t>
            </w:r>
            <w:proofErr w:type="spellEnd"/>
          </w:p>
        </w:tc>
        <w:tc>
          <w:tcPr>
            <w:tcW w:w="1458" w:type="dxa"/>
            <w:tcBorders>
              <w:top w:val="single" w:sz="4" w:space="0" w:color="000000"/>
              <w:left w:val="single" w:sz="4" w:space="0" w:color="000000"/>
              <w:bottom w:val="single" w:sz="4" w:space="0" w:color="000000"/>
              <w:right w:val="single" w:sz="4" w:space="0" w:color="000000"/>
            </w:tcBorders>
          </w:tcPr>
          <w:p w14:paraId="4C9F0E79" w14:textId="77777777" w:rsidR="009C3E75" w:rsidRDefault="00316C39">
            <w:pPr>
              <w:widowControl w:val="0"/>
              <w:jc w:val="center"/>
              <w:rPr>
                <w:rFonts w:ascii="Calibri" w:hAnsi="Calibri"/>
                <w:b/>
                <w:bCs/>
                <w:sz w:val="22"/>
                <w:szCs w:val="22"/>
              </w:rPr>
            </w:pPr>
            <w:r>
              <w:rPr>
                <w:rFonts w:ascii="Calibri" w:hAnsi="Calibri"/>
                <w:b/>
                <w:bCs/>
                <w:sz w:val="22"/>
                <w:szCs w:val="22"/>
              </w:rPr>
              <w:t>Copy No.</w:t>
            </w:r>
          </w:p>
        </w:tc>
      </w:tr>
      <w:tr w:rsidR="009C3E75" w14:paraId="43D02751" w14:textId="77777777">
        <w:trPr>
          <w:trHeight w:val="207"/>
        </w:trPr>
        <w:tc>
          <w:tcPr>
            <w:tcW w:w="2940" w:type="dxa"/>
            <w:tcBorders>
              <w:top w:val="single" w:sz="4" w:space="0" w:color="000000"/>
              <w:left w:val="single" w:sz="4" w:space="0" w:color="000000"/>
              <w:bottom w:val="single" w:sz="4" w:space="0" w:color="000000"/>
              <w:right w:val="single" w:sz="4" w:space="0" w:color="000000"/>
            </w:tcBorders>
          </w:tcPr>
          <w:p w14:paraId="173CCCE7" w14:textId="0E25FC7C" w:rsidR="009C3E75" w:rsidRDefault="009B4D34">
            <w:pPr>
              <w:widowControl w:val="0"/>
              <w:rPr>
                <w:rFonts w:ascii="Calibri" w:hAnsi="Calibri"/>
                <w:bCs/>
                <w:sz w:val="22"/>
                <w:szCs w:val="22"/>
              </w:rPr>
            </w:pPr>
            <w:r>
              <w:rPr>
                <w:rFonts w:ascii="Calibri" w:hAnsi="Calibri"/>
                <w:bCs/>
                <w:sz w:val="22"/>
                <w:szCs w:val="22"/>
              </w:rPr>
              <w:t>Derek Seward</w:t>
            </w:r>
          </w:p>
        </w:tc>
        <w:tc>
          <w:tcPr>
            <w:tcW w:w="4770" w:type="dxa"/>
            <w:tcBorders>
              <w:top w:val="single" w:sz="4" w:space="0" w:color="000000"/>
              <w:left w:val="single" w:sz="4" w:space="0" w:color="000000"/>
              <w:bottom w:val="single" w:sz="4" w:space="0" w:color="000000"/>
              <w:right w:val="single" w:sz="4" w:space="0" w:color="000000"/>
            </w:tcBorders>
          </w:tcPr>
          <w:p w14:paraId="128D8AC5" w14:textId="77777777" w:rsidR="009C3E75" w:rsidRDefault="00316C39">
            <w:pPr>
              <w:widowControl w:val="0"/>
              <w:rPr>
                <w:rFonts w:ascii="Calibri" w:hAnsi="Calibri"/>
                <w:bCs/>
                <w:sz w:val="22"/>
                <w:szCs w:val="22"/>
              </w:rPr>
            </w:pPr>
            <w:r>
              <w:rPr>
                <w:rFonts w:ascii="Calibri" w:hAnsi="Calibri"/>
                <w:bCs/>
                <w:sz w:val="22"/>
                <w:szCs w:val="22"/>
              </w:rPr>
              <w:t>Event Control</w:t>
            </w:r>
          </w:p>
        </w:tc>
        <w:tc>
          <w:tcPr>
            <w:tcW w:w="1458" w:type="dxa"/>
            <w:tcBorders>
              <w:top w:val="single" w:sz="4" w:space="0" w:color="000000"/>
              <w:left w:val="single" w:sz="4" w:space="0" w:color="000000"/>
              <w:bottom w:val="single" w:sz="4" w:space="0" w:color="000000"/>
              <w:right w:val="single" w:sz="4" w:space="0" w:color="000000"/>
            </w:tcBorders>
          </w:tcPr>
          <w:p w14:paraId="5B115AAB" w14:textId="77777777" w:rsidR="009C3E75" w:rsidRDefault="00316C39">
            <w:pPr>
              <w:widowControl w:val="0"/>
              <w:jc w:val="center"/>
              <w:rPr>
                <w:rFonts w:ascii="Calibri" w:hAnsi="Calibri"/>
                <w:bCs/>
                <w:sz w:val="22"/>
                <w:szCs w:val="22"/>
              </w:rPr>
            </w:pPr>
            <w:r>
              <w:rPr>
                <w:rFonts w:ascii="Calibri" w:hAnsi="Calibri"/>
                <w:bCs/>
                <w:sz w:val="22"/>
                <w:szCs w:val="22"/>
              </w:rPr>
              <w:t>1</w:t>
            </w:r>
          </w:p>
        </w:tc>
      </w:tr>
      <w:tr w:rsidR="009C3E75" w14:paraId="2DC403A8" w14:textId="77777777">
        <w:trPr>
          <w:trHeight w:val="199"/>
        </w:trPr>
        <w:tc>
          <w:tcPr>
            <w:tcW w:w="2940" w:type="dxa"/>
            <w:tcBorders>
              <w:top w:val="single" w:sz="4" w:space="0" w:color="000000"/>
              <w:left w:val="single" w:sz="4" w:space="0" w:color="000000"/>
              <w:bottom w:val="single" w:sz="4" w:space="0" w:color="000000"/>
              <w:right w:val="single" w:sz="4" w:space="0" w:color="000000"/>
            </w:tcBorders>
          </w:tcPr>
          <w:p w14:paraId="2381160F" w14:textId="77777777" w:rsidR="009C3E75" w:rsidRDefault="00316C39">
            <w:pPr>
              <w:widowControl w:val="0"/>
              <w:rPr>
                <w:rFonts w:ascii="Calibri" w:hAnsi="Calibri"/>
                <w:bCs/>
                <w:sz w:val="22"/>
                <w:szCs w:val="22"/>
              </w:rPr>
            </w:pPr>
            <w:r>
              <w:rPr>
                <w:rFonts w:ascii="Calibri" w:hAnsi="Calibri"/>
                <w:bCs/>
                <w:sz w:val="22"/>
                <w:szCs w:val="22"/>
              </w:rPr>
              <w:t>Martin Rhodes</w:t>
            </w:r>
          </w:p>
        </w:tc>
        <w:tc>
          <w:tcPr>
            <w:tcW w:w="4770" w:type="dxa"/>
            <w:tcBorders>
              <w:top w:val="single" w:sz="4" w:space="0" w:color="000000"/>
              <w:left w:val="single" w:sz="4" w:space="0" w:color="000000"/>
              <w:bottom w:val="single" w:sz="4" w:space="0" w:color="000000"/>
              <w:right w:val="single" w:sz="4" w:space="0" w:color="000000"/>
            </w:tcBorders>
          </w:tcPr>
          <w:p w14:paraId="2A3809CE" w14:textId="77777777" w:rsidR="009C3E75" w:rsidRDefault="00316C39">
            <w:pPr>
              <w:widowControl w:val="0"/>
              <w:rPr>
                <w:rFonts w:ascii="Calibri" w:hAnsi="Calibri"/>
                <w:bCs/>
                <w:sz w:val="22"/>
                <w:szCs w:val="22"/>
              </w:rPr>
            </w:pPr>
            <w:r>
              <w:rPr>
                <w:rFonts w:ascii="Calibri" w:hAnsi="Calibri"/>
                <w:bCs/>
                <w:sz w:val="22"/>
                <w:szCs w:val="22"/>
              </w:rPr>
              <w:t>Event Safety Coordinator</w:t>
            </w:r>
          </w:p>
        </w:tc>
        <w:tc>
          <w:tcPr>
            <w:tcW w:w="1458" w:type="dxa"/>
            <w:tcBorders>
              <w:top w:val="single" w:sz="4" w:space="0" w:color="000000"/>
              <w:left w:val="single" w:sz="4" w:space="0" w:color="000000"/>
              <w:bottom w:val="single" w:sz="4" w:space="0" w:color="000000"/>
              <w:right w:val="single" w:sz="4" w:space="0" w:color="000000"/>
            </w:tcBorders>
          </w:tcPr>
          <w:p w14:paraId="42DCDAD5" w14:textId="77777777" w:rsidR="009C3E75" w:rsidRDefault="00316C39">
            <w:pPr>
              <w:widowControl w:val="0"/>
              <w:jc w:val="center"/>
              <w:rPr>
                <w:rFonts w:ascii="Calibri" w:hAnsi="Calibri"/>
                <w:bCs/>
                <w:sz w:val="22"/>
                <w:szCs w:val="22"/>
              </w:rPr>
            </w:pPr>
            <w:r>
              <w:rPr>
                <w:rFonts w:ascii="Calibri" w:hAnsi="Calibri"/>
                <w:bCs/>
                <w:sz w:val="22"/>
                <w:szCs w:val="22"/>
              </w:rPr>
              <w:t>2</w:t>
            </w:r>
          </w:p>
        </w:tc>
      </w:tr>
      <w:tr w:rsidR="009C3E75" w14:paraId="651452D1" w14:textId="77777777">
        <w:trPr>
          <w:trHeight w:val="177"/>
        </w:trPr>
        <w:tc>
          <w:tcPr>
            <w:tcW w:w="2940" w:type="dxa"/>
            <w:tcBorders>
              <w:top w:val="single" w:sz="4" w:space="0" w:color="000000"/>
              <w:left w:val="single" w:sz="4" w:space="0" w:color="000000"/>
              <w:bottom w:val="single" w:sz="4" w:space="0" w:color="000000"/>
              <w:right w:val="single" w:sz="4" w:space="0" w:color="000000"/>
            </w:tcBorders>
          </w:tcPr>
          <w:p w14:paraId="53CD1B8C" w14:textId="1A9B0DEF" w:rsidR="009C3E75" w:rsidRDefault="009B4D34">
            <w:pPr>
              <w:widowControl w:val="0"/>
              <w:rPr>
                <w:rFonts w:ascii="Calibri" w:hAnsi="Calibri"/>
                <w:bCs/>
                <w:sz w:val="22"/>
                <w:szCs w:val="22"/>
              </w:rPr>
            </w:pPr>
            <w:r>
              <w:rPr>
                <w:rFonts w:ascii="Calibri" w:hAnsi="Calibri"/>
                <w:bCs/>
                <w:sz w:val="22"/>
                <w:szCs w:val="22"/>
              </w:rPr>
              <w:t>Dave Petty</w:t>
            </w:r>
          </w:p>
        </w:tc>
        <w:tc>
          <w:tcPr>
            <w:tcW w:w="4770" w:type="dxa"/>
            <w:tcBorders>
              <w:top w:val="single" w:sz="4" w:space="0" w:color="000000"/>
              <w:left w:val="single" w:sz="4" w:space="0" w:color="000000"/>
              <w:bottom w:val="single" w:sz="4" w:space="0" w:color="000000"/>
              <w:right w:val="single" w:sz="4" w:space="0" w:color="000000"/>
            </w:tcBorders>
          </w:tcPr>
          <w:p w14:paraId="7EA6A9B0" w14:textId="77777777" w:rsidR="009C3E75" w:rsidRDefault="00316C39">
            <w:pPr>
              <w:widowControl w:val="0"/>
              <w:rPr>
                <w:rFonts w:ascii="Calibri" w:hAnsi="Calibri"/>
                <w:bCs/>
                <w:sz w:val="22"/>
                <w:szCs w:val="22"/>
              </w:rPr>
            </w:pPr>
            <w:r>
              <w:rPr>
                <w:rFonts w:ascii="Calibri" w:hAnsi="Calibri"/>
                <w:bCs/>
                <w:sz w:val="22"/>
                <w:szCs w:val="22"/>
              </w:rPr>
              <w:t>Senior Marshal</w:t>
            </w:r>
          </w:p>
        </w:tc>
        <w:tc>
          <w:tcPr>
            <w:tcW w:w="1458" w:type="dxa"/>
            <w:tcBorders>
              <w:top w:val="single" w:sz="4" w:space="0" w:color="000000"/>
              <w:left w:val="single" w:sz="4" w:space="0" w:color="000000"/>
              <w:bottom w:val="single" w:sz="4" w:space="0" w:color="000000"/>
              <w:right w:val="single" w:sz="4" w:space="0" w:color="000000"/>
            </w:tcBorders>
          </w:tcPr>
          <w:p w14:paraId="5AC8D15A" w14:textId="77777777" w:rsidR="009C3E75" w:rsidRDefault="00316C39">
            <w:pPr>
              <w:widowControl w:val="0"/>
              <w:jc w:val="center"/>
              <w:rPr>
                <w:rFonts w:ascii="Calibri" w:hAnsi="Calibri"/>
                <w:bCs/>
                <w:sz w:val="22"/>
                <w:szCs w:val="22"/>
              </w:rPr>
            </w:pPr>
            <w:r>
              <w:rPr>
                <w:rFonts w:ascii="Calibri" w:hAnsi="Calibri"/>
                <w:bCs/>
                <w:sz w:val="22"/>
                <w:szCs w:val="22"/>
              </w:rPr>
              <w:t>3</w:t>
            </w:r>
          </w:p>
        </w:tc>
      </w:tr>
      <w:tr w:rsidR="009C3E75" w14:paraId="22D72FD3" w14:textId="77777777">
        <w:trPr>
          <w:trHeight w:val="169"/>
        </w:trPr>
        <w:tc>
          <w:tcPr>
            <w:tcW w:w="2940" w:type="dxa"/>
            <w:tcBorders>
              <w:top w:val="single" w:sz="4" w:space="0" w:color="000000"/>
              <w:left w:val="single" w:sz="4" w:space="0" w:color="000000"/>
              <w:bottom w:val="single" w:sz="4" w:space="0" w:color="000000"/>
              <w:right w:val="single" w:sz="4" w:space="0" w:color="000000"/>
            </w:tcBorders>
          </w:tcPr>
          <w:p w14:paraId="57BA160F" w14:textId="79AB9D57" w:rsidR="009C3E75" w:rsidRDefault="00316C39">
            <w:pPr>
              <w:widowControl w:val="0"/>
              <w:rPr>
                <w:rFonts w:ascii="Calibri" w:hAnsi="Calibri"/>
                <w:bCs/>
                <w:sz w:val="22"/>
                <w:szCs w:val="22"/>
              </w:rPr>
            </w:pPr>
            <w:r>
              <w:rPr>
                <w:rFonts w:ascii="Calibri" w:hAnsi="Calibri"/>
                <w:bCs/>
                <w:sz w:val="22"/>
                <w:szCs w:val="22"/>
              </w:rPr>
              <w:t>M</w:t>
            </w:r>
            <w:r w:rsidR="009B4D34">
              <w:rPr>
                <w:rFonts w:ascii="Calibri" w:hAnsi="Calibri"/>
                <w:bCs/>
                <w:sz w:val="22"/>
                <w:szCs w:val="22"/>
              </w:rPr>
              <w:t>artin Rhodes</w:t>
            </w:r>
          </w:p>
        </w:tc>
        <w:tc>
          <w:tcPr>
            <w:tcW w:w="4770" w:type="dxa"/>
            <w:tcBorders>
              <w:top w:val="single" w:sz="4" w:space="0" w:color="000000"/>
              <w:left w:val="single" w:sz="4" w:space="0" w:color="000000"/>
              <w:bottom w:val="single" w:sz="4" w:space="0" w:color="000000"/>
              <w:right w:val="single" w:sz="4" w:space="0" w:color="000000"/>
            </w:tcBorders>
          </w:tcPr>
          <w:p w14:paraId="18ED1A23" w14:textId="77777777" w:rsidR="009C3E75" w:rsidRDefault="00316C39">
            <w:pPr>
              <w:widowControl w:val="0"/>
              <w:rPr>
                <w:rFonts w:ascii="Calibri" w:hAnsi="Calibri"/>
                <w:bCs/>
                <w:sz w:val="22"/>
                <w:szCs w:val="22"/>
              </w:rPr>
            </w:pPr>
            <w:r>
              <w:rPr>
                <w:rFonts w:ascii="Calibri" w:hAnsi="Calibri"/>
                <w:bCs/>
                <w:sz w:val="22"/>
                <w:szCs w:val="22"/>
              </w:rPr>
              <w:t>Senior Steward</w:t>
            </w:r>
          </w:p>
        </w:tc>
        <w:tc>
          <w:tcPr>
            <w:tcW w:w="1458" w:type="dxa"/>
            <w:tcBorders>
              <w:top w:val="single" w:sz="4" w:space="0" w:color="000000"/>
              <w:left w:val="single" w:sz="4" w:space="0" w:color="000000"/>
              <w:bottom w:val="single" w:sz="4" w:space="0" w:color="000000"/>
              <w:right w:val="single" w:sz="4" w:space="0" w:color="000000"/>
            </w:tcBorders>
          </w:tcPr>
          <w:p w14:paraId="5B107EA4" w14:textId="77777777" w:rsidR="009C3E75" w:rsidRDefault="00316C39">
            <w:pPr>
              <w:widowControl w:val="0"/>
              <w:jc w:val="center"/>
              <w:rPr>
                <w:rFonts w:ascii="Calibri" w:hAnsi="Calibri"/>
                <w:bCs/>
                <w:sz w:val="22"/>
                <w:szCs w:val="22"/>
              </w:rPr>
            </w:pPr>
            <w:r>
              <w:rPr>
                <w:rFonts w:ascii="Calibri" w:hAnsi="Calibri"/>
                <w:bCs/>
                <w:sz w:val="22"/>
                <w:szCs w:val="22"/>
              </w:rPr>
              <w:t>4</w:t>
            </w:r>
          </w:p>
        </w:tc>
      </w:tr>
      <w:tr w:rsidR="009C3E75" w14:paraId="146CF458" w14:textId="77777777">
        <w:trPr>
          <w:trHeight w:val="175"/>
        </w:trPr>
        <w:tc>
          <w:tcPr>
            <w:tcW w:w="2940" w:type="dxa"/>
            <w:tcBorders>
              <w:top w:val="single" w:sz="4" w:space="0" w:color="000000"/>
              <w:left w:val="single" w:sz="4" w:space="0" w:color="000000"/>
              <w:bottom w:val="single" w:sz="4" w:space="0" w:color="000000"/>
              <w:right w:val="single" w:sz="4" w:space="0" w:color="000000"/>
            </w:tcBorders>
          </w:tcPr>
          <w:p w14:paraId="345267C0" w14:textId="77777777" w:rsidR="009C3E75" w:rsidRDefault="00316C39">
            <w:pPr>
              <w:widowControl w:val="0"/>
              <w:rPr>
                <w:rFonts w:ascii="Calibri" w:hAnsi="Calibri"/>
                <w:bCs/>
                <w:sz w:val="22"/>
                <w:szCs w:val="22"/>
              </w:rPr>
            </w:pPr>
            <w:r>
              <w:rPr>
                <w:rFonts w:ascii="Calibri" w:hAnsi="Calibri"/>
                <w:bCs/>
                <w:sz w:val="22"/>
                <w:szCs w:val="22"/>
              </w:rPr>
              <w:t>John Coles</w:t>
            </w:r>
          </w:p>
        </w:tc>
        <w:tc>
          <w:tcPr>
            <w:tcW w:w="4770" w:type="dxa"/>
            <w:tcBorders>
              <w:top w:val="single" w:sz="4" w:space="0" w:color="000000"/>
              <w:left w:val="single" w:sz="4" w:space="0" w:color="000000"/>
              <w:bottom w:val="single" w:sz="4" w:space="0" w:color="000000"/>
              <w:right w:val="single" w:sz="4" w:space="0" w:color="000000"/>
            </w:tcBorders>
          </w:tcPr>
          <w:p w14:paraId="58631022" w14:textId="77777777" w:rsidR="009C3E75" w:rsidRDefault="00316C39">
            <w:pPr>
              <w:widowControl w:val="0"/>
              <w:rPr>
                <w:rFonts w:ascii="Calibri" w:hAnsi="Calibri"/>
                <w:bCs/>
                <w:sz w:val="22"/>
                <w:szCs w:val="22"/>
              </w:rPr>
            </w:pPr>
            <w:r>
              <w:rPr>
                <w:rFonts w:ascii="Calibri" w:hAnsi="Calibri"/>
                <w:bCs/>
                <w:sz w:val="22"/>
                <w:szCs w:val="22"/>
              </w:rPr>
              <w:t>Safety Auditor</w:t>
            </w:r>
          </w:p>
        </w:tc>
        <w:tc>
          <w:tcPr>
            <w:tcW w:w="1458" w:type="dxa"/>
            <w:tcBorders>
              <w:top w:val="single" w:sz="4" w:space="0" w:color="000000"/>
              <w:left w:val="single" w:sz="4" w:space="0" w:color="000000"/>
              <w:bottom w:val="single" w:sz="4" w:space="0" w:color="000000"/>
              <w:right w:val="single" w:sz="4" w:space="0" w:color="000000"/>
            </w:tcBorders>
          </w:tcPr>
          <w:p w14:paraId="6B6ECAF4" w14:textId="77777777" w:rsidR="009C3E75" w:rsidRDefault="00316C39">
            <w:pPr>
              <w:widowControl w:val="0"/>
              <w:jc w:val="center"/>
              <w:rPr>
                <w:rFonts w:ascii="Calibri" w:hAnsi="Calibri"/>
                <w:bCs/>
                <w:sz w:val="22"/>
                <w:szCs w:val="22"/>
              </w:rPr>
            </w:pPr>
            <w:r>
              <w:rPr>
                <w:rFonts w:ascii="Calibri" w:hAnsi="Calibri"/>
                <w:bCs/>
                <w:sz w:val="22"/>
                <w:szCs w:val="22"/>
              </w:rPr>
              <w:t>5</w:t>
            </w:r>
          </w:p>
        </w:tc>
      </w:tr>
      <w:tr w:rsidR="009C3E75" w14:paraId="31D89CA0" w14:textId="77777777">
        <w:trPr>
          <w:trHeight w:val="153"/>
        </w:trPr>
        <w:tc>
          <w:tcPr>
            <w:tcW w:w="2940" w:type="dxa"/>
            <w:tcBorders>
              <w:top w:val="single" w:sz="4" w:space="0" w:color="000000"/>
              <w:left w:val="single" w:sz="4" w:space="0" w:color="000000"/>
              <w:bottom w:val="single" w:sz="4" w:space="0" w:color="000000"/>
              <w:right w:val="single" w:sz="4" w:space="0" w:color="000000"/>
            </w:tcBorders>
          </w:tcPr>
          <w:p w14:paraId="32E697A1" w14:textId="77777777" w:rsidR="009C3E75" w:rsidRDefault="009C3E75">
            <w:pPr>
              <w:widowControl w:val="0"/>
              <w:rPr>
                <w:rFonts w:ascii="Calibri" w:hAnsi="Calibri"/>
                <w:bCs/>
                <w:sz w:val="22"/>
                <w:szCs w:val="22"/>
              </w:rPr>
            </w:pPr>
          </w:p>
        </w:tc>
        <w:tc>
          <w:tcPr>
            <w:tcW w:w="4770" w:type="dxa"/>
            <w:tcBorders>
              <w:top w:val="single" w:sz="4" w:space="0" w:color="000000"/>
              <w:left w:val="single" w:sz="4" w:space="0" w:color="000000"/>
              <w:bottom w:val="single" w:sz="4" w:space="0" w:color="000000"/>
              <w:right w:val="single" w:sz="4" w:space="0" w:color="000000"/>
            </w:tcBorders>
          </w:tcPr>
          <w:p w14:paraId="5353D627" w14:textId="77777777" w:rsidR="009C3E75" w:rsidRDefault="00316C39">
            <w:pPr>
              <w:widowControl w:val="0"/>
              <w:rPr>
                <w:rFonts w:ascii="Calibri" w:hAnsi="Calibri"/>
                <w:bCs/>
                <w:sz w:val="22"/>
                <w:szCs w:val="22"/>
              </w:rPr>
            </w:pPr>
            <w:r>
              <w:rPr>
                <w:rFonts w:ascii="Calibri" w:hAnsi="Calibri"/>
                <w:bCs/>
                <w:sz w:val="22"/>
                <w:szCs w:val="22"/>
              </w:rPr>
              <w:t>St. John’s Ambulance Service - First Aid Providers</w:t>
            </w:r>
          </w:p>
        </w:tc>
        <w:tc>
          <w:tcPr>
            <w:tcW w:w="1458" w:type="dxa"/>
            <w:tcBorders>
              <w:top w:val="single" w:sz="4" w:space="0" w:color="000000"/>
              <w:left w:val="single" w:sz="4" w:space="0" w:color="000000"/>
              <w:bottom w:val="single" w:sz="4" w:space="0" w:color="000000"/>
              <w:right w:val="single" w:sz="4" w:space="0" w:color="000000"/>
            </w:tcBorders>
          </w:tcPr>
          <w:p w14:paraId="524B67C4" w14:textId="77777777" w:rsidR="009C3E75" w:rsidRDefault="00316C39">
            <w:pPr>
              <w:widowControl w:val="0"/>
              <w:jc w:val="center"/>
              <w:rPr>
                <w:rFonts w:ascii="Calibri" w:hAnsi="Calibri"/>
                <w:bCs/>
                <w:sz w:val="22"/>
                <w:szCs w:val="22"/>
              </w:rPr>
            </w:pPr>
            <w:r>
              <w:rPr>
                <w:rFonts w:ascii="Calibri" w:hAnsi="Calibri"/>
                <w:bCs/>
                <w:sz w:val="22"/>
                <w:szCs w:val="22"/>
              </w:rPr>
              <w:t>6</w:t>
            </w:r>
          </w:p>
        </w:tc>
      </w:tr>
    </w:tbl>
    <w:p w14:paraId="66520773" w14:textId="77777777" w:rsidR="009C3E75" w:rsidRDefault="009C3E75"/>
    <w:sectPr w:rsidR="009C3E75">
      <w:headerReference w:type="default" r:id="rId8"/>
      <w:footerReference w:type="default" r:id="rId9"/>
      <w:pgSz w:w="11906" w:h="16838"/>
      <w:pgMar w:top="851" w:right="1304" w:bottom="1135" w:left="1134" w:header="720" w:footer="720" w:gutter="0"/>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35AB88" w14:textId="77777777" w:rsidR="00F124C2" w:rsidRDefault="00F124C2">
      <w:r>
        <w:separator/>
      </w:r>
    </w:p>
  </w:endnote>
  <w:endnote w:type="continuationSeparator" w:id="0">
    <w:p w14:paraId="4CCA9551" w14:textId="77777777" w:rsidR="00F124C2" w:rsidRDefault="00F124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auto"/>
    <w:pitch w:val="default"/>
  </w:font>
  <w:font w:name="Arial">
    <w:panose1 w:val="020B0604020202020204"/>
    <w:charset w:val="00"/>
    <w:family w:val="swiss"/>
    <w:pitch w:val="variable"/>
    <w:sig w:usb0="E0002AFF" w:usb1="C0007843" w:usb2="00000009" w:usb3="00000000" w:csb0="000001FF" w:csb1="00000000"/>
  </w:font>
  <w:font w:name="Lucida Grande">
    <w:panose1 w:val="020B0604020202020204"/>
    <w:charset w:val="00"/>
    <w:family w:val="roman"/>
    <w:pitch w:val="variable"/>
  </w:font>
  <w:font w:name="Liberation Sans">
    <w:altName w:val="Arial"/>
    <w:panose1 w:val="020B0604020202020204"/>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Helvetica">
    <w:panose1 w:val="00000000000000000000"/>
    <w:charset w:val="00"/>
    <w:family w:val="auto"/>
    <w:pitch w:val="variable"/>
    <w:sig w:usb0="E00002FF" w:usb1="5000785B" w:usb2="00000000" w:usb3="00000000" w:csb0="0000019F" w:csb1="00000000"/>
  </w:font>
  <w:font w:name="Arial Rounded MT Bold">
    <w:panose1 w:val="020F0704030504030204"/>
    <w:charset w:val="4D"/>
    <w:family w:val="swiss"/>
    <w:pitch w:val="variable"/>
    <w:sig w:usb0="00000003" w:usb1="00000000" w:usb2="00000000" w:usb3="00000000" w:csb0="00000001" w:csb1="00000000"/>
  </w:font>
  <w:font w:name="Calibri">
    <w:panose1 w:val="020F0502020204030204"/>
    <w:charset w:val="00"/>
    <w:family w:val="swiss"/>
    <w:pitch w:val="variable"/>
    <w:sig w:usb0="E4002EFF" w:usb1="C200ACF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30CC4C" w14:textId="77777777" w:rsidR="009C3E75" w:rsidRDefault="00316C39">
    <w:pPr>
      <w:pStyle w:val="Footer"/>
      <w:jc w:val="center"/>
    </w:pPr>
    <w:r>
      <w:fldChar w:fldCharType="begin"/>
    </w:r>
    <w:r>
      <w:instrText>PAGE</w:instrText>
    </w:r>
    <w:r>
      <w:fldChar w:fldCharType="separate"/>
    </w:r>
    <w:r>
      <w:t>10</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5687A6" w14:textId="77777777" w:rsidR="00F124C2" w:rsidRDefault="00F124C2">
      <w:r>
        <w:separator/>
      </w:r>
    </w:p>
  </w:footnote>
  <w:footnote w:type="continuationSeparator" w:id="0">
    <w:p w14:paraId="63AA3AD8" w14:textId="77777777" w:rsidR="00F124C2" w:rsidRDefault="00F124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CFA0ED" w14:textId="77777777" w:rsidR="009C3E75" w:rsidRDefault="009C3E75">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DF0A44"/>
    <w:multiLevelType w:val="multilevel"/>
    <w:tmpl w:val="FFFFFFFF"/>
    <w:lvl w:ilvl="0">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abstractNum>
  <w:abstractNum w:abstractNumId="1" w15:restartNumberingAfterBreak="0">
    <w:nsid w:val="09B22B33"/>
    <w:multiLevelType w:val="multilevel"/>
    <w:tmpl w:val="FFFFFFFF"/>
    <w:lvl w:ilvl="0">
      <w:start w:val="1"/>
      <w:numFmt w:val="bullet"/>
      <w:lvlText w:val="¨"/>
      <w:lvlJc w:val="left"/>
      <w:pPr>
        <w:tabs>
          <w:tab w:val="num" w:pos="0"/>
        </w:tabs>
        <w:ind w:left="72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72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72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72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72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72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72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72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72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abstractNum>
  <w:abstractNum w:abstractNumId="2" w15:restartNumberingAfterBreak="0">
    <w:nsid w:val="0BCB25D2"/>
    <w:multiLevelType w:val="multilevel"/>
    <w:tmpl w:val="FFFFFFFF"/>
    <w:lvl w:ilvl="0">
      <w:start w:val="1"/>
      <w:numFmt w:val="bullet"/>
      <w:lvlText w:val="❑"/>
      <w:lvlJc w:val="left"/>
      <w:pPr>
        <w:tabs>
          <w:tab w:val="num" w:pos="0"/>
        </w:tabs>
        <w:ind w:left="10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16"/>
        <w:szCs w:val="16"/>
        <w:vertAlign w:val="baseline"/>
      </w:rPr>
    </w:lvl>
    <w:lvl w:ilvl="1">
      <w:start w:val="1"/>
      <w:numFmt w:val="bullet"/>
      <w:lvlText w:val="❑"/>
      <w:lvlJc w:val="left"/>
      <w:pPr>
        <w:tabs>
          <w:tab w:val="num" w:pos="0"/>
        </w:tabs>
        <w:ind w:left="10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16"/>
        <w:szCs w:val="16"/>
        <w:vertAlign w:val="baseline"/>
      </w:rPr>
    </w:lvl>
    <w:lvl w:ilvl="2">
      <w:start w:val="1"/>
      <w:numFmt w:val="bullet"/>
      <w:lvlText w:val="❑"/>
      <w:lvlJc w:val="left"/>
      <w:pPr>
        <w:tabs>
          <w:tab w:val="num" w:pos="0"/>
        </w:tabs>
        <w:ind w:left="10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16"/>
        <w:szCs w:val="16"/>
        <w:vertAlign w:val="baseline"/>
      </w:rPr>
    </w:lvl>
    <w:lvl w:ilvl="3">
      <w:start w:val="1"/>
      <w:numFmt w:val="bullet"/>
      <w:lvlText w:val="❑"/>
      <w:lvlJc w:val="left"/>
      <w:pPr>
        <w:tabs>
          <w:tab w:val="num" w:pos="0"/>
        </w:tabs>
        <w:ind w:left="10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16"/>
        <w:szCs w:val="16"/>
        <w:vertAlign w:val="baseline"/>
      </w:rPr>
    </w:lvl>
    <w:lvl w:ilvl="4">
      <w:start w:val="1"/>
      <w:numFmt w:val="bullet"/>
      <w:lvlText w:val="❑"/>
      <w:lvlJc w:val="left"/>
      <w:pPr>
        <w:tabs>
          <w:tab w:val="num" w:pos="0"/>
        </w:tabs>
        <w:ind w:left="10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16"/>
        <w:szCs w:val="16"/>
        <w:vertAlign w:val="baseline"/>
      </w:rPr>
    </w:lvl>
    <w:lvl w:ilvl="5">
      <w:start w:val="1"/>
      <w:numFmt w:val="bullet"/>
      <w:lvlText w:val="❑"/>
      <w:lvlJc w:val="left"/>
      <w:pPr>
        <w:tabs>
          <w:tab w:val="num" w:pos="0"/>
        </w:tabs>
        <w:ind w:left="10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16"/>
        <w:szCs w:val="16"/>
        <w:vertAlign w:val="baseline"/>
      </w:rPr>
    </w:lvl>
    <w:lvl w:ilvl="6">
      <w:start w:val="1"/>
      <w:numFmt w:val="bullet"/>
      <w:lvlText w:val="❑"/>
      <w:lvlJc w:val="left"/>
      <w:pPr>
        <w:tabs>
          <w:tab w:val="num" w:pos="0"/>
        </w:tabs>
        <w:ind w:left="10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16"/>
        <w:szCs w:val="16"/>
        <w:vertAlign w:val="baseline"/>
      </w:rPr>
    </w:lvl>
    <w:lvl w:ilvl="7">
      <w:start w:val="1"/>
      <w:numFmt w:val="bullet"/>
      <w:lvlText w:val="❑"/>
      <w:lvlJc w:val="left"/>
      <w:pPr>
        <w:tabs>
          <w:tab w:val="num" w:pos="0"/>
        </w:tabs>
        <w:ind w:left="10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16"/>
        <w:szCs w:val="16"/>
        <w:vertAlign w:val="baseline"/>
      </w:rPr>
    </w:lvl>
    <w:lvl w:ilvl="8">
      <w:start w:val="1"/>
      <w:numFmt w:val="bullet"/>
      <w:lvlText w:val="❑"/>
      <w:lvlJc w:val="left"/>
      <w:pPr>
        <w:tabs>
          <w:tab w:val="num" w:pos="0"/>
        </w:tabs>
        <w:ind w:left="10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16"/>
        <w:szCs w:val="16"/>
        <w:vertAlign w:val="baseline"/>
      </w:rPr>
    </w:lvl>
  </w:abstractNum>
  <w:abstractNum w:abstractNumId="3" w15:restartNumberingAfterBreak="0">
    <w:nsid w:val="11AA66B8"/>
    <w:multiLevelType w:val="multilevel"/>
    <w:tmpl w:val="FFFFFFFF"/>
    <w:lvl w:ilvl="0">
      <w:start w:val="1"/>
      <w:numFmt w:val="bullet"/>
      <w:lvlText w:val="¨"/>
      <w:lvlJc w:val="left"/>
      <w:pPr>
        <w:tabs>
          <w:tab w:val="num" w:pos="0"/>
        </w:tabs>
        <w:ind w:left="714" w:hanging="357"/>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714" w:hanging="357"/>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714" w:hanging="357"/>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714" w:hanging="357"/>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714" w:hanging="357"/>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714" w:hanging="357"/>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714" w:hanging="357"/>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714" w:hanging="357"/>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714" w:hanging="357"/>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abstractNum>
  <w:abstractNum w:abstractNumId="4" w15:restartNumberingAfterBreak="0">
    <w:nsid w:val="14C462AB"/>
    <w:multiLevelType w:val="multilevel"/>
    <w:tmpl w:val="FFFFFFFF"/>
    <w:lvl w:ilvl="0">
      <w:start w:val="1"/>
      <w:numFmt w:val="bullet"/>
      <w:lvlText w:val="❑"/>
      <w:lvlJc w:val="left"/>
      <w:pPr>
        <w:tabs>
          <w:tab w:val="num" w:pos="0"/>
        </w:tabs>
        <w:ind w:left="10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16"/>
        <w:szCs w:val="16"/>
        <w:vertAlign w:val="baseline"/>
      </w:rPr>
    </w:lvl>
    <w:lvl w:ilvl="1">
      <w:start w:val="1"/>
      <w:numFmt w:val="bullet"/>
      <w:lvlText w:val="❑"/>
      <w:lvlJc w:val="left"/>
      <w:pPr>
        <w:tabs>
          <w:tab w:val="num" w:pos="0"/>
        </w:tabs>
        <w:ind w:left="10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16"/>
        <w:szCs w:val="16"/>
        <w:vertAlign w:val="baseline"/>
      </w:rPr>
    </w:lvl>
    <w:lvl w:ilvl="2">
      <w:start w:val="1"/>
      <w:numFmt w:val="bullet"/>
      <w:lvlText w:val="❑"/>
      <w:lvlJc w:val="left"/>
      <w:pPr>
        <w:tabs>
          <w:tab w:val="num" w:pos="0"/>
        </w:tabs>
        <w:ind w:left="10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16"/>
        <w:szCs w:val="16"/>
        <w:vertAlign w:val="baseline"/>
      </w:rPr>
    </w:lvl>
    <w:lvl w:ilvl="3">
      <w:start w:val="1"/>
      <w:numFmt w:val="bullet"/>
      <w:lvlText w:val="❑"/>
      <w:lvlJc w:val="left"/>
      <w:pPr>
        <w:tabs>
          <w:tab w:val="num" w:pos="0"/>
        </w:tabs>
        <w:ind w:left="10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16"/>
        <w:szCs w:val="16"/>
        <w:vertAlign w:val="baseline"/>
      </w:rPr>
    </w:lvl>
    <w:lvl w:ilvl="4">
      <w:start w:val="1"/>
      <w:numFmt w:val="bullet"/>
      <w:lvlText w:val="❑"/>
      <w:lvlJc w:val="left"/>
      <w:pPr>
        <w:tabs>
          <w:tab w:val="num" w:pos="0"/>
        </w:tabs>
        <w:ind w:left="10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16"/>
        <w:szCs w:val="16"/>
        <w:vertAlign w:val="baseline"/>
      </w:rPr>
    </w:lvl>
    <w:lvl w:ilvl="5">
      <w:start w:val="1"/>
      <w:numFmt w:val="bullet"/>
      <w:lvlText w:val="❑"/>
      <w:lvlJc w:val="left"/>
      <w:pPr>
        <w:tabs>
          <w:tab w:val="num" w:pos="0"/>
        </w:tabs>
        <w:ind w:left="10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16"/>
        <w:szCs w:val="16"/>
        <w:vertAlign w:val="baseline"/>
      </w:rPr>
    </w:lvl>
    <w:lvl w:ilvl="6">
      <w:start w:val="1"/>
      <w:numFmt w:val="bullet"/>
      <w:lvlText w:val="❑"/>
      <w:lvlJc w:val="left"/>
      <w:pPr>
        <w:tabs>
          <w:tab w:val="num" w:pos="0"/>
        </w:tabs>
        <w:ind w:left="10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16"/>
        <w:szCs w:val="16"/>
        <w:vertAlign w:val="baseline"/>
      </w:rPr>
    </w:lvl>
    <w:lvl w:ilvl="7">
      <w:start w:val="1"/>
      <w:numFmt w:val="bullet"/>
      <w:lvlText w:val="❑"/>
      <w:lvlJc w:val="left"/>
      <w:pPr>
        <w:tabs>
          <w:tab w:val="num" w:pos="0"/>
        </w:tabs>
        <w:ind w:left="10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16"/>
        <w:szCs w:val="16"/>
        <w:vertAlign w:val="baseline"/>
      </w:rPr>
    </w:lvl>
    <w:lvl w:ilvl="8">
      <w:start w:val="1"/>
      <w:numFmt w:val="bullet"/>
      <w:lvlText w:val="❑"/>
      <w:lvlJc w:val="left"/>
      <w:pPr>
        <w:tabs>
          <w:tab w:val="num" w:pos="0"/>
        </w:tabs>
        <w:ind w:left="10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16"/>
        <w:szCs w:val="16"/>
        <w:vertAlign w:val="baseline"/>
      </w:rPr>
    </w:lvl>
  </w:abstractNum>
  <w:abstractNum w:abstractNumId="5" w15:restartNumberingAfterBreak="0">
    <w:nsid w:val="14CD1EE3"/>
    <w:multiLevelType w:val="multilevel"/>
    <w:tmpl w:val="FFFFFFFF"/>
    <w:lvl w:ilvl="0">
      <w:start w:val="1"/>
      <w:numFmt w:val="bullet"/>
      <w:lvlText w:val="¨"/>
      <w:lvlJc w:val="left"/>
      <w:pPr>
        <w:tabs>
          <w:tab w:val="num" w:pos="0"/>
        </w:tabs>
        <w:ind w:left="1418" w:hanging="425"/>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418" w:hanging="425"/>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418" w:hanging="425"/>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1418" w:hanging="425"/>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1418" w:hanging="425"/>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1418" w:hanging="425"/>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1418" w:hanging="425"/>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1418" w:hanging="425"/>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1418" w:hanging="425"/>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abstractNum>
  <w:abstractNum w:abstractNumId="6" w15:restartNumberingAfterBreak="0">
    <w:nsid w:val="16683C1B"/>
    <w:multiLevelType w:val="multilevel"/>
    <w:tmpl w:val="FFFFFFFF"/>
    <w:lvl w:ilvl="0">
      <w:start w:val="1"/>
      <w:numFmt w:val="bullet"/>
      <w:lvlText w:val="¨"/>
      <w:lvlJc w:val="left"/>
      <w:pPr>
        <w:tabs>
          <w:tab w:val="num" w:pos="0"/>
        </w:tabs>
        <w:ind w:left="714" w:hanging="357"/>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714" w:hanging="357"/>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714" w:hanging="357"/>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714" w:hanging="357"/>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714" w:hanging="357"/>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714" w:hanging="357"/>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714" w:hanging="357"/>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714" w:hanging="357"/>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714" w:hanging="357"/>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abstractNum>
  <w:abstractNum w:abstractNumId="7" w15:restartNumberingAfterBreak="0">
    <w:nsid w:val="2BEC3354"/>
    <w:multiLevelType w:val="multilevel"/>
    <w:tmpl w:val="FFFFFFFF"/>
    <w:lvl w:ilvl="0">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abstractNum>
  <w:abstractNum w:abstractNumId="8" w15:restartNumberingAfterBreak="0">
    <w:nsid w:val="32297F1F"/>
    <w:multiLevelType w:val="multilevel"/>
    <w:tmpl w:val="FFFFFFFF"/>
    <w:lvl w:ilvl="0">
      <w:start w:val="1"/>
      <w:numFmt w:val="bullet"/>
      <w:lvlText w:val="¨"/>
      <w:lvlJc w:val="left"/>
      <w:pPr>
        <w:tabs>
          <w:tab w:val="num" w:pos="0"/>
        </w:tabs>
        <w:ind w:left="1418" w:hanging="425"/>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418" w:hanging="425"/>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418" w:hanging="425"/>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1418" w:hanging="425"/>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1418" w:hanging="425"/>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1418" w:hanging="425"/>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1418" w:hanging="425"/>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1418" w:hanging="425"/>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1418" w:hanging="425"/>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abstractNum>
  <w:abstractNum w:abstractNumId="9" w15:restartNumberingAfterBreak="0">
    <w:nsid w:val="32F946F5"/>
    <w:multiLevelType w:val="multilevel"/>
    <w:tmpl w:val="FFFFFFFF"/>
    <w:lvl w:ilvl="0">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abstractNum>
  <w:abstractNum w:abstractNumId="10" w15:restartNumberingAfterBreak="0">
    <w:nsid w:val="353F7296"/>
    <w:multiLevelType w:val="multilevel"/>
    <w:tmpl w:val="FFFFFFFF"/>
    <w:lvl w:ilvl="0">
      <w:start w:val="1"/>
      <w:numFmt w:val="bullet"/>
      <w:lvlText w:val="¨"/>
      <w:lvlJc w:val="left"/>
      <w:pPr>
        <w:tabs>
          <w:tab w:val="num" w:pos="0"/>
        </w:tabs>
        <w:ind w:left="1418" w:hanging="425"/>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418" w:hanging="425"/>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418" w:hanging="425"/>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1418" w:hanging="425"/>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1418" w:hanging="425"/>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1418" w:hanging="425"/>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1418" w:hanging="425"/>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1418" w:hanging="425"/>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1418" w:hanging="425"/>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abstractNum>
  <w:abstractNum w:abstractNumId="11" w15:restartNumberingAfterBreak="0">
    <w:nsid w:val="3B6E347A"/>
    <w:multiLevelType w:val="multilevel"/>
    <w:tmpl w:val="FFFFFFFF"/>
    <w:lvl w:ilvl="0">
      <w:start w:val="1"/>
      <w:numFmt w:val="decimal"/>
      <w:lvlText w:val="%1."/>
      <w:lvlJc w:val="left"/>
      <w:pPr>
        <w:tabs>
          <w:tab w:val="num" w:pos="0"/>
        </w:tabs>
        <w:ind w:left="360" w:hanging="360"/>
      </w:pPr>
      <w:rPr>
        <w:b/>
        <w:bCs/>
        <w:caps w:val="0"/>
        <w:smallCaps w:val="0"/>
        <w:strike w:val="0"/>
        <w:dstrike w:val="0"/>
        <w:outline w:val="0"/>
        <w:emboss w:val="0"/>
        <w:imprint w:val="0"/>
        <w:spacing w:val="0"/>
        <w:w w:val="100"/>
        <w:kern w:val="0"/>
        <w:position w:val="0"/>
        <w:sz w:val="20"/>
        <w:vertAlign w:val="baseline"/>
      </w:rPr>
    </w:lvl>
    <w:lvl w:ilvl="1">
      <w:start w:val="1"/>
      <w:numFmt w:val="decimal"/>
      <w:lvlText w:val="%1.%2."/>
      <w:lvlJc w:val="left"/>
      <w:pPr>
        <w:tabs>
          <w:tab w:val="num" w:pos="0"/>
        </w:tabs>
        <w:ind w:left="1134" w:hanging="916"/>
      </w:pPr>
      <w:rPr>
        <w:b/>
        <w:bCs/>
        <w:caps w:val="0"/>
        <w:smallCaps w:val="0"/>
        <w:strike w:val="0"/>
        <w:dstrike w:val="0"/>
        <w:outline w:val="0"/>
        <w:emboss w:val="0"/>
        <w:imprint w:val="0"/>
        <w:spacing w:val="0"/>
        <w:w w:val="100"/>
        <w:kern w:val="0"/>
        <w:position w:val="0"/>
        <w:sz w:val="20"/>
        <w:vertAlign w:val="baseline"/>
      </w:rPr>
    </w:lvl>
    <w:lvl w:ilvl="2">
      <w:start w:val="1"/>
      <w:numFmt w:val="decimal"/>
      <w:suff w:val="nothing"/>
      <w:lvlText w:val="%1.%2.%3."/>
      <w:lvlJc w:val="left"/>
      <w:pPr>
        <w:tabs>
          <w:tab w:val="num" w:pos="0"/>
        </w:tabs>
        <w:ind w:left="1082" w:hanging="504"/>
      </w:pPr>
      <w:rPr>
        <w:b/>
        <w:bCs/>
        <w:caps w:val="0"/>
        <w:smallCaps w:val="0"/>
        <w:strike w:val="0"/>
        <w:dstrike w:val="0"/>
        <w:outline w:val="0"/>
        <w:emboss w:val="0"/>
        <w:imprint w:val="0"/>
        <w:spacing w:val="0"/>
        <w:w w:val="100"/>
        <w:kern w:val="0"/>
        <w:position w:val="0"/>
        <w:sz w:val="20"/>
        <w:vertAlign w:val="baseline"/>
      </w:rPr>
    </w:lvl>
    <w:lvl w:ilvl="3">
      <w:start w:val="1"/>
      <w:numFmt w:val="decimal"/>
      <w:lvlText w:val="%1.%2.%3.%4."/>
      <w:lvlJc w:val="left"/>
      <w:pPr>
        <w:tabs>
          <w:tab w:val="num" w:pos="1586"/>
        </w:tabs>
        <w:ind w:left="1676" w:hanging="1170"/>
      </w:pPr>
      <w:rPr>
        <w:b/>
        <w:bCs/>
        <w:caps w:val="0"/>
        <w:smallCaps w:val="0"/>
        <w:strike w:val="0"/>
        <w:dstrike w:val="0"/>
        <w:outline w:val="0"/>
        <w:emboss w:val="0"/>
        <w:imprint w:val="0"/>
        <w:spacing w:val="0"/>
        <w:w w:val="100"/>
        <w:kern w:val="0"/>
        <w:position w:val="0"/>
        <w:sz w:val="20"/>
        <w:vertAlign w:val="baseline"/>
      </w:rPr>
    </w:lvl>
    <w:lvl w:ilvl="4">
      <w:start w:val="1"/>
      <w:numFmt w:val="decimal"/>
      <w:lvlText w:val="%1.%2.%3.%4.%5."/>
      <w:lvlJc w:val="left"/>
      <w:pPr>
        <w:tabs>
          <w:tab w:val="num" w:pos="2090"/>
        </w:tabs>
        <w:ind w:left="2180" w:hanging="1170"/>
      </w:pPr>
      <w:rPr>
        <w:b/>
        <w:bCs/>
        <w:caps w:val="0"/>
        <w:smallCaps w:val="0"/>
        <w:strike w:val="0"/>
        <w:dstrike w:val="0"/>
        <w:outline w:val="0"/>
        <w:emboss w:val="0"/>
        <w:imprint w:val="0"/>
        <w:spacing w:val="0"/>
        <w:w w:val="100"/>
        <w:kern w:val="0"/>
        <w:position w:val="0"/>
        <w:sz w:val="20"/>
        <w:vertAlign w:val="baseline"/>
      </w:rPr>
    </w:lvl>
    <w:lvl w:ilvl="5">
      <w:start w:val="1"/>
      <w:numFmt w:val="decimal"/>
      <w:lvlText w:val="%1.%2.%3.%4.%5.%6."/>
      <w:lvlJc w:val="left"/>
      <w:pPr>
        <w:tabs>
          <w:tab w:val="num" w:pos="2594"/>
        </w:tabs>
        <w:ind w:left="2684" w:hanging="1530"/>
      </w:pPr>
      <w:rPr>
        <w:b/>
        <w:bCs/>
        <w:caps w:val="0"/>
        <w:smallCaps w:val="0"/>
        <w:strike w:val="0"/>
        <w:dstrike w:val="0"/>
        <w:outline w:val="0"/>
        <w:emboss w:val="0"/>
        <w:imprint w:val="0"/>
        <w:spacing w:val="0"/>
        <w:w w:val="100"/>
        <w:kern w:val="0"/>
        <w:position w:val="0"/>
        <w:sz w:val="20"/>
        <w:vertAlign w:val="baseline"/>
      </w:rPr>
    </w:lvl>
    <w:lvl w:ilvl="6">
      <w:start w:val="1"/>
      <w:numFmt w:val="decimal"/>
      <w:lvlText w:val="%1.%2.%3.%4.%5.%6.%7."/>
      <w:lvlJc w:val="left"/>
      <w:pPr>
        <w:tabs>
          <w:tab w:val="num" w:pos="3098"/>
        </w:tabs>
        <w:ind w:left="3188" w:hanging="1530"/>
      </w:pPr>
      <w:rPr>
        <w:b/>
        <w:bCs/>
        <w:caps w:val="0"/>
        <w:smallCaps w:val="0"/>
        <w:strike w:val="0"/>
        <w:dstrike w:val="0"/>
        <w:outline w:val="0"/>
        <w:emboss w:val="0"/>
        <w:imprint w:val="0"/>
        <w:spacing w:val="0"/>
        <w:w w:val="100"/>
        <w:kern w:val="0"/>
        <w:position w:val="0"/>
        <w:sz w:val="20"/>
        <w:vertAlign w:val="baseline"/>
      </w:rPr>
    </w:lvl>
    <w:lvl w:ilvl="7">
      <w:start w:val="1"/>
      <w:numFmt w:val="decimal"/>
      <w:lvlText w:val="%1.%2.%3.%4.%5.%6.%7.%8."/>
      <w:lvlJc w:val="left"/>
      <w:pPr>
        <w:tabs>
          <w:tab w:val="num" w:pos="3602"/>
        </w:tabs>
        <w:ind w:left="3692" w:hanging="1890"/>
      </w:pPr>
      <w:rPr>
        <w:b/>
        <w:bCs/>
        <w:caps w:val="0"/>
        <w:smallCaps w:val="0"/>
        <w:strike w:val="0"/>
        <w:dstrike w:val="0"/>
        <w:outline w:val="0"/>
        <w:emboss w:val="0"/>
        <w:imprint w:val="0"/>
        <w:spacing w:val="0"/>
        <w:w w:val="100"/>
        <w:kern w:val="0"/>
        <w:position w:val="0"/>
        <w:sz w:val="20"/>
        <w:vertAlign w:val="baseline"/>
      </w:rPr>
    </w:lvl>
    <w:lvl w:ilvl="8">
      <w:start w:val="1"/>
      <w:numFmt w:val="decimal"/>
      <w:lvlText w:val="%1.%2.%3.%4.%5.%6.%7.%8.%9."/>
      <w:lvlJc w:val="left"/>
      <w:pPr>
        <w:tabs>
          <w:tab w:val="num" w:pos="4178"/>
        </w:tabs>
        <w:ind w:left="4268" w:hanging="2250"/>
      </w:pPr>
      <w:rPr>
        <w:b/>
        <w:bCs/>
        <w:caps w:val="0"/>
        <w:smallCaps w:val="0"/>
        <w:strike w:val="0"/>
        <w:dstrike w:val="0"/>
        <w:outline w:val="0"/>
        <w:emboss w:val="0"/>
        <w:imprint w:val="0"/>
        <w:spacing w:val="0"/>
        <w:w w:val="100"/>
        <w:kern w:val="0"/>
        <w:position w:val="0"/>
        <w:sz w:val="20"/>
        <w:vertAlign w:val="baseline"/>
      </w:rPr>
    </w:lvl>
  </w:abstractNum>
  <w:abstractNum w:abstractNumId="12" w15:restartNumberingAfterBreak="0">
    <w:nsid w:val="3EBE4A85"/>
    <w:multiLevelType w:val="multilevel"/>
    <w:tmpl w:val="FFFFFFFF"/>
    <w:lvl w:ilvl="0">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abstractNum>
  <w:abstractNum w:abstractNumId="13" w15:restartNumberingAfterBreak="0">
    <w:nsid w:val="4CBA5209"/>
    <w:multiLevelType w:val="multilevel"/>
    <w:tmpl w:val="FFFFFFFF"/>
    <w:lvl w:ilvl="0">
      <w:start w:val="1"/>
      <w:numFmt w:val="bullet"/>
      <w:lvlText w:val="¨"/>
      <w:lvlJc w:val="left"/>
      <w:pPr>
        <w:tabs>
          <w:tab w:val="num" w:pos="0"/>
        </w:tabs>
        <w:ind w:left="1418" w:hanging="425"/>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418" w:hanging="425"/>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418" w:hanging="425"/>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1418" w:hanging="425"/>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1418" w:hanging="425"/>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1418" w:hanging="425"/>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1418" w:hanging="425"/>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1418" w:hanging="425"/>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1418" w:hanging="425"/>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abstractNum>
  <w:abstractNum w:abstractNumId="14" w15:restartNumberingAfterBreak="0">
    <w:nsid w:val="4E6239FF"/>
    <w:multiLevelType w:val="multilevel"/>
    <w:tmpl w:val="FFFFFFFF"/>
    <w:lvl w:ilvl="0">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abstractNum>
  <w:abstractNum w:abstractNumId="15" w15:restartNumberingAfterBreak="0">
    <w:nsid w:val="4EAB42A3"/>
    <w:multiLevelType w:val="multilevel"/>
    <w:tmpl w:val="FFFFFFFF"/>
    <w:lvl w:ilvl="0">
      <w:start w:val="1"/>
      <w:numFmt w:val="bullet"/>
      <w:lvlText w:val="¨"/>
      <w:lvlJc w:val="left"/>
      <w:pPr>
        <w:tabs>
          <w:tab w:val="num" w:pos="0"/>
        </w:tabs>
        <w:ind w:left="714" w:hanging="357"/>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714" w:hanging="357"/>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714" w:hanging="357"/>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714" w:hanging="357"/>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714" w:hanging="357"/>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714" w:hanging="357"/>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714" w:hanging="357"/>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714" w:hanging="357"/>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714" w:hanging="357"/>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abstractNum>
  <w:abstractNum w:abstractNumId="16" w15:restartNumberingAfterBreak="0">
    <w:nsid w:val="50AB7232"/>
    <w:multiLevelType w:val="multilevel"/>
    <w:tmpl w:val="FFFFFFFF"/>
    <w:lvl w:ilvl="0">
      <w:start w:val="1"/>
      <w:numFmt w:val="bullet"/>
      <w:lvlText w:val="¨"/>
      <w:lvlJc w:val="left"/>
      <w:pPr>
        <w:tabs>
          <w:tab w:val="num" w:pos="0"/>
        </w:tabs>
        <w:ind w:left="72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72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72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72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72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72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72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72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72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abstractNum>
  <w:abstractNum w:abstractNumId="17" w15:restartNumberingAfterBreak="0">
    <w:nsid w:val="50E07725"/>
    <w:multiLevelType w:val="multilevel"/>
    <w:tmpl w:val="FFFFFFFF"/>
    <w:lvl w:ilvl="0">
      <w:start w:val="1"/>
      <w:numFmt w:val="bullet"/>
      <w:lvlText w:val="¨"/>
      <w:lvlJc w:val="left"/>
      <w:pPr>
        <w:tabs>
          <w:tab w:val="num" w:pos="0"/>
        </w:tabs>
        <w:ind w:left="14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4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4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14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14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14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14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14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14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abstractNum>
  <w:abstractNum w:abstractNumId="18" w15:restartNumberingAfterBreak="0">
    <w:nsid w:val="54894941"/>
    <w:multiLevelType w:val="multilevel"/>
    <w:tmpl w:val="FFFFFFFF"/>
    <w:lvl w:ilvl="0">
      <w:start w:val="1"/>
      <w:numFmt w:val="bullet"/>
      <w:lvlText w:val="¨"/>
      <w:lvlJc w:val="left"/>
      <w:pPr>
        <w:tabs>
          <w:tab w:val="num" w:pos="0"/>
        </w:tabs>
        <w:ind w:left="1077" w:hanging="357"/>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77" w:hanging="357"/>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077" w:hanging="357"/>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1077" w:hanging="357"/>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1077" w:hanging="357"/>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1077" w:hanging="357"/>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1077" w:hanging="357"/>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1077" w:hanging="357"/>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1077" w:hanging="357"/>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abstractNum>
  <w:abstractNum w:abstractNumId="19" w15:restartNumberingAfterBreak="0">
    <w:nsid w:val="566D6DE5"/>
    <w:multiLevelType w:val="multilevel"/>
    <w:tmpl w:val="FFFFFFFF"/>
    <w:lvl w:ilvl="0">
      <w:start w:val="1"/>
      <w:numFmt w:val="bullet"/>
      <w:lvlText w:val="¨"/>
      <w:lvlJc w:val="left"/>
      <w:pPr>
        <w:tabs>
          <w:tab w:val="num" w:pos="0"/>
        </w:tabs>
        <w:ind w:left="72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72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72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72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72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72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72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72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72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abstractNum>
  <w:abstractNum w:abstractNumId="20" w15:restartNumberingAfterBreak="0">
    <w:nsid w:val="573E3530"/>
    <w:multiLevelType w:val="multilevel"/>
    <w:tmpl w:val="FFFFFFFF"/>
    <w:lvl w:ilvl="0">
      <w:start w:val="1"/>
      <w:numFmt w:val="bullet"/>
      <w:lvlText w:val="¨"/>
      <w:lvlJc w:val="left"/>
      <w:pPr>
        <w:tabs>
          <w:tab w:val="num" w:pos="993"/>
        </w:tabs>
        <w:ind w:left="1349" w:hanging="357"/>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993"/>
        </w:tabs>
        <w:ind w:left="1349" w:hanging="357"/>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993"/>
        </w:tabs>
        <w:ind w:left="1349" w:hanging="357"/>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993"/>
        </w:tabs>
        <w:ind w:left="1349" w:hanging="357"/>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993"/>
        </w:tabs>
        <w:ind w:left="1349" w:hanging="357"/>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993"/>
        </w:tabs>
        <w:ind w:left="1349" w:hanging="357"/>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993"/>
        </w:tabs>
        <w:ind w:left="1349" w:hanging="357"/>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993"/>
        </w:tabs>
        <w:ind w:left="1349" w:hanging="357"/>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993"/>
        </w:tabs>
        <w:ind w:left="1349" w:hanging="357"/>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abstractNum>
  <w:abstractNum w:abstractNumId="21" w15:restartNumberingAfterBreak="0">
    <w:nsid w:val="583770C2"/>
    <w:multiLevelType w:val="multilevel"/>
    <w:tmpl w:val="FFFFFFFF"/>
    <w:lvl w:ilvl="0">
      <w:start w:val="1"/>
      <w:numFmt w:val="bullet"/>
      <w:lvlText w:val="❑"/>
      <w:lvlJc w:val="left"/>
      <w:pPr>
        <w:tabs>
          <w:tab w:val="num" w:pos="0"/>
        </w:tabs>
        <w:ind w:left="10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16"/>
        <w:szCs w:val="16"/>
        <w:vertAlign w:val="baseline"/>
      </w:rPr>
    </w:lvl>
    <w:lvl w:ilvl="1">
      <w:start w:val="1"/>
      <w:numFmt w:val="bullet"/>
      <w:lvlText w:val="❑"/>
      <w:lvlJc w:val="left"/>
      <w:pPr>
        <w:tabs>
          <w:tab w:val="num" w:pos="0"/>
        </w:tabs>
        <w:ind w:left="10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16"/>
        <w:szCs w:val="16"/>
        <w:vertAlign w:val="baseline"/>
      </w:rPr>
    </w:lvl>
    <w:lvl w:ilvl="2">
      <w:start w:val="1"/>
      <w:numFmt w:val="bullet"/>
      <w:lvlText w:val="❑"/>
      <w:lvlJc w:val="left"/>
      <w:pPr>
        <w:tabs>
          <w:tab w:val="num" w:pos="0"/>
        </w:tabs>
        <w:ind w:left="10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16"/>
        <w:szCs w:val="16"/>
        <w:vertAlign w:val="baseline"/>
      </w:rPr>
    </w:lvl>
    <w:lvl w:ilvl="3">
      <w:start w:val="1"/>
      <w:numFmt w:val="bullet"/>
      <w:lvlText w:val="❑"/>
      <w:lvlJc w:val="left"/>
      <w:pPr>
        <w:tabs>
          <w:tab w:val="num" w:pos="0"/>
        </w:tabs>
        <w:ind w:left="10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16"/>
        <w:szCs w:val="16"/>
        <w:vertAlign w:val="baseline"/>
      </w:rPr>
    </w:lvl>
    <w:lvl w:ilvl="4">
      <w:start w:val="1"/>
      <w:numFmt w:val="bullet"/>
      <w:lvlText w:val="❑"/>
      <w:lvlJc w:val="left"/>
      <w:pPr>
        <w:tabs>
          <w:tab w:val="num" w:pos="0"/>
        </w:tabs>
        <w:ind w:left="10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16"/>
        <w:szCs w:val="16"/>
        <w:vertAlign w:val="baseline"/>
      </w:rPr>
    </w:lvl>
    <w:lvl w:ilvl="5">
      <w:start w:val="1"/>
      <w:numFmt w:val="bullet"/>
      <w:lvlText w:val="❑"/>
      <w:lvlJc w:val="left"/>
      <w:pPr>
        <w:tabs>
          <w:tab w:val="num" w:pos="0"/>
        </w:tabs>
        <w:ind w:left="10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16"/>
        <w:szCs w:val="16"/>
        <w:vertAlign w:val="baseline"/>
      </w:rPr>
    </w:lvl>
    <w:lvl w:ilvl="6">
      <w:start w:val="1"/>
      <w:numFmt w:val="bullet"/>
      <w:lvlText w:val="❑"/>
      <w:lvlJc w:val="left"/>
      <w:pPr>
        <w:tabs>
          <w:tab w:val="num" w:pos="0"/>
        </w:tabs>
        <w:ind w:left="10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16"/>
        <w:szCs w:val="16"/>
        <w:vertAlign w:val="baseline"/>
      </w:rPr>
    </w:lvl>
    <w:lvl w:ilvl="7">
      <w:start w:val="1"/>
      <w:numFmt w:val="bullet"/>
      <w:lvlText w:val="❑"/>
      <w:lvlJc w:val="left"/>
      <w:pPr>
        <w:tabs>
          <w:tab w:val="num" w:pos="0"/>
        </w:tabs>
        <w:ind w:left="10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16"/>
        <w:szCs w:val="16"/>
        <w:vertAlign w:val="baseline"/>
      </w:rPr>
    </w:lvl>
    <w:lvl w:ilvl="8">
      <w:start w:val="1"/>
      <w:numFmt w:val="bullet"/>
      <w:lvlText w:val="❑"/>
      <w:lvlJc w:val="left"/>
      <w:pPr>
        <w:tabs>
          <w:tab w:val="num" w:pos="0"/>
        </w:tabs>
        <w:ind w:left="10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16"/>
        <w:szCs w:val="16"/>
        <w:vertAlign w:val="baseline"/>
      </w:rPr>
    </w:lvl>
  </w:abstractNum>
  <w:abstractNum w:abstractNumId="22" w15:restartNumberingAfterBreak="0">
    <w:nsid w:val="5BB46348"/>
    <w:multiLevelType w:val="multilevel"/>
    <w:tmpl w:val="FFFFFFFF"/>
    <w:lvl w:ilvl="0">
      <w:start w:val="1"/>
      <w:numFmt w:val="bullet"/>
      <w:lvlText w:val="❑"/>
      <w:lvlJc w:val="left"/>
      <w:pPr>
        <w:tabs>
          <w:tab w:val="num" w:pos="0"/>
        </w:tabs>
        <w:ind w:left="10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16"/>
        <w:szCs w:val="16"/>
        <w:vertAlign w:val="baseline"/>
      </w:rPr>
    </w:lvl>
    <w:lvl w:ilvl="1">
      <w:start w:val="1"/>
      <w:numFmt w:val="bullet"/>
      <w:lvlText w:val="❑"/>
      <w:lvlJc w:val="left"/>
      <w:pPr>
        <w:tabs>
          <w:tab w:val="num" w:pos="0"/>
        </w:tabs>
        <w:ind w:left="10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16"/>
        <w:szCs w:val="16"/>
        <w:vertAlign w:val="baseline"/>
      </w:rPr>
    </w:lvl>
    <w:lvl w:ilvl="2">
      <w:start w:val="1"/>
      <w:numFmt w:val="bullet"/>
      <w:lvlText w:val="❑"/>
      <w:lvlJc w:val="left"/>
      <w:pPr>
        <w:tabs>
          <w:tab w:val="num" w:pos="0"/>
        </w:tabs>
        <w:ind w:left="10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16"/>
        <w:szCs w:val="16"/>
        <w:vertAlign w:val="baseline"/>
      </w:rPr>
    </w:lvl>
    <w:lvl w:ilvl="3">
      <w:start w:val="1"/>
      <w:numFmt w:val="bullet"/>
      <w:lvlText w:val="❑"/>
      <w:lvlJc w:val="left"/>
      <w:pPr>
        <w:tabs>
          <w:tab w:val="num" w:pos="0"/>
        </w:tabs>
        <w:ind w:left="10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16"/>
        <w:szCs w:val="16"/>
        <w:vertAlign w:val="baseline"/>
      </w:rPr>
    </w:lvl>
    <w:lvl w:ilvl="4">
      <w:start w:val="1"/>
      <w:numFmt w:val="bullet"/>
      <w:lvlText w:val="❑"/>
      <w:lvlJc w:val="left"/>
      <w:pPr>
        <w:tabs>
          <w:tab w:val="num" w:pos="0"/>
        </w:tabs>
        <w:ind w:left="10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16"/>
        <w:szCs w:val="16"/>
        <w:vertAlign w:val="baseline"/>
      </w:rPr>
    </w:lvl>
    <w:lvl w:ilvl="5">
      <w:start w:val="1"/>
      <w:numFmt w:val="bullet"/>
      <w:lvlText w:val="❑"/>
      <w:lvlJc w:val="left"/>
      <w:pPr>
        <w:tabs>
          <w:tab w:val="num" w:pos="0"/>
        </w:tabs>
        <w:ind w:left="10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16"/>
        <w:szCs w:val="16"/>
        <w:vertAlign w:val="baseline"/>
      </w:rPr>
    </w:lvl>
    <w:lvl w:ilvl="6">
      <w:start w:val="1"/>
      <w:numFmt w:val="bullet"/>
      <w:lvlText w:val="❑"/>
      <w:lvlJc w:val="left"/>
      <w:pPr>
        <w:tabs>
          <w:tab w:val="num" w:pos="0"/>
        </w:tabs>
        <w:ind w:left="10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16"/>
        <w:szCs w:val="16"/>
        <w:vertAlign w:val="baseline"/>
      </w:rPr>
    </w:lvl>
    <w:lvl w:ilvl="7">
      <w:start w:val="1"/>
      <w:numFmt w:val="bullet"/>
      <w:lvlText w:val="❑"/>
      <w:lvlJc w:val="left"/>
      <w:pPr>
        <w:tabs>
          <w:tab w:val="num" w:pos="0"/>
        </w:tabs>
        <w:ind w:left="10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16"/>
        <w:szCs w:val="16"/>
        <w:vertAlign w:val="baseline"/>
      </w:rPr>
    </w:lvl>
    <w:lvl w:ilvl="8">
      <w:start w:val="1"/>
      <w:numFmt w:val="bullet"/>
      <w:lvlText w:val="❑"/>
      <w:lvlJc w:val="left"/>
      <w:pPr>
        <w:tabs>
          <w:tab w:val="num" w:pos="0"/>
        </w:tabs>
        <w:ind w:left="10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16"/>
        <w:szCs w:val="16"/>
        <w:vertAlign w:val="baseline"/>
      </w:rPr>
    </w:lvl>
  </w:abstractNum>
  <w:abstractNum w:abstractNumId="23" w15:restartNumberingAfterBreak="0">
    <w:nsid w:val="5E010E0F"/>
    <w:multiLevelType w:val="multilevel"/>
    <w:tmpl w:val="FFFFFFFF"/>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abstractNum>
  <w:abstractNum w:abstractNumId="24" w15:restartNumberingAfterBreak="0">
    <w:nsid w:val="655411B9"/>
    <w:multiLevelType w:val="multilevel"/>
    <w:tmpl w:val="FFFFFFFF"/>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abstractNum>
  <w:abstractNum w:abstractNumId="25" w15:restartNumberingAfterBreak="0">
    <w:nsid w:val="7A7A623D"/>
    <w:multiLevelType w:val="multilevel"/>
    <w:tmpl w:val="FFFFFFFF"/>
    <w:lvl w:ilvl="0">
      <w:start w:val="1"/>
      <w:numFmt w:val="bullet"/>
      <w:lvlText w:val="❑"/>
      <w:lvlJc w:val="left"/>
      <w:pPr>
        <w:tabs>
          <w:tab w:val="num" w:pos="0"/>
        </w:tabs>
        <w:ind w:left="10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16"/>
        <w:szCs w:val="16"/>
        <w:vertAlign w:val="baseline"/>
      </w:rPr>
    </w:lvl>
    <w:lvl w:ilvl="1">
      <w:start w:val="1"/>
      <w:numFmt w:val="bullet"/>
      <w:lvlText w:val="❑"/>
      <w:lvlJc w:val="left"/>
      <w:pPr>
        <w:tabs>
          <w:tab w:val="num" w:pos="0"/>
        </w:tabs>
        <w:ind w:left="10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16"/>
        <w:szCs w:val="16"/>
        <w:vertAlign w:val="baseline"/>
      </w:rPr>
    </w:lvl>
    <w:lvl w:ilvl="2">
      <w:start w:val="1"/>
      <w:numFmt w:val="bullet"/>
      <w:lvlText w:val="❑"/>
      <w:lvlJc w:val="left"/>
      <w:pPr>
        <w:tabs>
          <w:tab w:val="num" w:pos="0"/>
        </w:tabs>
        <w:ind w:left="10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16"/>
        <w:szCs w:val="16"/>
        <w:vertAlign w:val="baseline"/>
      </w:rPr>
    </w:lvl>
    <w:lvl w:ilvl="3">
      <w:start w:val="1"/>
      <w:numFmt w:val="bullet"/>
      <w:lvlText w:val="❑"/>
      <w:lvlJc w:val="left"/>
      <w:pPr>
        <w:tabs>
          <w:tab w:val="num" w:pos="0"/>
        </w:tabs>
        <w:ind w:left="10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16"/>
        <w:szCs w:val="16"/>
        <w:vertAlign w:val="baseline"/>
      </w:rPr>
    </w:lvl>
    <w:lvl w:ilvl="4">
      <w:start w:val="1"/>
      <w:numFmt w:val="bullet"/>
      <w:lvlText w:val="❑"/>
      <w:lvlJc w:val="left"/>
      <w:pPr>
        <w:tabs>
          <w:tab w:val="num" w:pos="0"/>
        </w:tabs>
        <w:ind w:left="10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16"/>
        <w:szCs w:val="16"/>
        <w:vertAlign w:val="baseline"/>
      </w:rPr>
    </w:lvl>
    <w:lvl w:ilvl="5">
      <w:start w:val="1"/>
      <w:numFmt w:val="bullet"/>
      <w:lvlText w:val="❑"/>
      <w:lvlJc w:val="left"/>
      <w:pPr>
        <w:tabs>
          <w:tab w:val="num" w:pos="0"/>
        </w:tabs>
        <w:ind w:left="10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16"/>
        <w:szCs w:val="16"/>
        <w:vertAlign w:val="baseline"/>
      </w:rPr>
    </w:lvl>
    <w:lvl w:ilvl="6">
      <w:start w:val="1"/>
      <w:numFmt w:val="bullet"/>
      <w:lvlText w:val="❑"/>
      <w:lvlJc w:val="left"/>
      <w:pPr>
        <w:tabs>
          <w:tab w:val="num" w:pos="0"/>
        </w:tabs>
        <w:ind w:left="10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16"/>
        <w:szCs w:val="16"/>
        <w:vertAlign w:val="baseline"/>
      </w:rPr>
    </w:lvl>
    <w:lvl w:ilvl="7">
      <w:start w:val="1"/>
      <w:numFmt w:val="bullet"/>
      <w:lvlText w:val="❑"/>
      <w:lvlJc w:val="left"/>
      <w:pPr>
        <w:tabs>
          <w:tab w:val="num" w:pos="0"/>
        </w:tabs>
        <w:ind w:left="10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16"/>
        <w:szCs w:val="16"/>
        <w:vertAlign w:val="baseline"/>
      </w:rPr>
    </w:lvl>
    <w:lvl w:ilvl="8">
      <w:start w:val="1"/>
      <w:numFmt w:val="bullet"/>
      <w:lvlText w:val="❑"/>
      <w:lvlJc w:val="left"/>
      <w:pPr>
        <w:tabs>
          <w:tab w:val="num" w:pos="0"/>
        </w:tabs>
        <w:ind w:left="10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16"/>
        <w:szCs w:val="16"/>
        <w:vertAlign w:val="baseline"/>
      </w:rPr>
    </w:lvl>
  </w:abstractNum>
  <w:num w:numId="1" w16cid:durableId="2007004474">
    <w:abstractNumId w:val="11"/>
  </w:num>
  <w:num w:numId="2" w16cid:durableId="1449933581">
    <w:abstractNumId w:val="23"/>
  </w:num>
  <w:num w:numId="3" w16cid:durableId="278802460">
    <w:abstractNumId w:val="24"/>
  </w:num>
  <w:num w:numId="4" w16cid:durableId="1572540930">
    <w:abstractNumId w:val="7"/>
  </w:num>
  <w:num w:numId="5" w16cid:durableId="73013216">
    <w:abstractNumId w:val="0"/>
  </w:num>
  <w:num w:numId="6" w16cid:durableId="121925242">
    <w:abstractNumId w:val="9"/>
  </w:num>
  <w:num w:numId="7" w16cid:durableId="456870938">
    <w:abstractNumId w:val="14"/>
  </w:num>
  <w:num w:numId="8" w16cid:durableId="1742870388">
    <w:abstractNumId w:val="19"/>
  </w:num>
  <w:num w:numId="9" w16cid:durableId="890269523">
    <w:abstractNumId w:val="16"/>
  </w:num>
  <w:num w:numId="10" w16cid:durableId="731998534">
    <w:abstractNumId w:val="21"/>
  </w:num>
  <w:num w:numId="11" w16cid:durableId="1527789689">
    <w:abstractNumId w:val="25"/>
  </w:num>
  <w:num w:numId="12" w16cid:durableId="1032338738">
    <w:abstractNumId w:val="12"/>
  </w:num>
  <w:num w:numId="13" w16cid:durableId="298417893">
    <w:abstractNumId w:val="8"/>
  </w:num>
  <w:num w:numId="14" w16cid:durableId="1195968968">
    <w:abstractNumId w:val="13"/>
  </w:num>
  <w:num w:numId="15" w16cid:durableId="816141872">
    <w:abstractNumId w:val="17"/>
  </w:num>
  <w:num w:numId="16" w16cid:durableId="293607239">
    <w:abstractNumId w:val="3"/>
  </w:num>
  <w:num w:numId="17" w16cid:durableId="1663580306">
    <w:abstractNumId w:val="1"/>
  </w:num>
  <w:num w:numId="18" w16cid:durableId="1956907944">
    <w:abstractNumId w:val="15"/>
  </w:num>
  <w:num w:numId="19" w16cid:durableId="1133210677">
    <w:abstractNumId w:val="6"/>
  </w:num>
  <w:num w:numId="20" w16cid:durableId="958031548">
    <w:abstractNumId w:val="20"/>
  </w:num>
  <w:num w:numId="21" w16cid:durableId="1716462925">
    <w:abstractNumId w:val="5"/>
  </w:num>
  <w:num w:numId="22" w16cid:durableId="1686399313">
    <w:abstractNumId w:val="10"/>
  </w:num>
  <w:num w:numId="23" w16cid:durableId="880434911">
    <w:abstractNumId w:val="18"/>
  </w:num>
  <w:num w:numId="24" w16cid:durableId="1371146684">
    <w:abstractNumId w:val="2"/>
  </w:num>
  <w:num w:numId="25" w16cid:durableId="515996448">
    <w:abstractNumId w:val="4"/>
  </w:num>
  <w:num w:numId="26" w16cid:durableId="576093995">
    <w:abstractNumId w:val="22"/>
  </w:num>
  <w:num w:numId="27" w16cid:durableId="302076761">
    <w:abstractNumId w:val="11"/>
    <w:lvlOverride w:ilvl="0">
      <w:startOverride w:val="2"/>
    </w:lvlOverride>
  </w:num>
  <w:num w:numId="28" w16cid:durableId="2107260992">
    <w:abstractNumId w:val="11"/>
  </w:num>
  <w:num w:numId="29" w16cid:durableId="1768890248">
    <w:abstractNumId w:val="11"/>
  </w:num>
  <w:num w:numId="30" w16cid:durableId="254753370">
    <w:abstractNumId w:val="11"/>
  </w:num>
  <w:num w:numId="31" w16cid:durableId="1924755113">
    <w:abstractNumId w:val="11"/>
    <w:lvlOverride w:ilvl="0">
      <w:startOverride w:val="3"/>
    </w:lvlOverride>
  </w:num>
  <w:num w:numId="32" w16cid:durableId="1261059032">
    <w:abstractNumId w:val="11"/>
  </w:num>
  <w:num w:numId="33" w16cid:durableId="212348212">
    <w:abstractNumId w:val="11"/>
  </w:num>
  <w:num w:numId="34" w16cid:durableId="2036689732">
    <w:abstractNumId w:val="11"/>
  </w:num>
  <w:num w:numId="35" w16cid:durableId="753934522">
    <w:abstractNumId w:val="11"/>
  </w:num>
  <w:num w:numId="36" w16cid:durableId="1407069262">
    <w:abstractNumId w:val="11"/>
  </w:num>
  <w:num w:numId="37" w16cid:durableId="1004472299">
    <w:abstractNumId w:val="24"/>
  </w:num>
  <w:num w:numId="38" w16cid:durableId="488986732">
    <w:abstractNumId w:val="24"/>
  </w:num>
  <w:num w:numId="39" w16cid:durableId="559292628">
    <w:abstractNumId w:val="24"/>
  </w:num>
  <w:num w:numId="40" w16cid:durableId="455487801">
    <w:abstractNumId w:val="24"/>
  </w:num>
  <w:num w:numId="41" w16cid:durableId="259488448">
    <w:abstractNumId w:val="24"/>
  </w:num>
  <w:num w:numId="42" w16cid:durableId="1520896261">
    <w:abstractNumId w:val="24"/>
  </w:num>
  <w:num w:numId="43" w16cid:durableId="52168392">
    <w:abstractNumId w:val="11"/>
    <w:lvlOverride w:ilvl="0">
      <w:startOverride w:val="4"/>
    </w:lvlOverride>
  </w:num>
  <w:num w:numId="44" w16cid:durableId="2003849090">
    <w:abstractNumId w:val="3"/>
    <w:lvlOverride w:ilvl="0">
      <w:lvl w:ilvl="0">
        <w:start w:val="1"/>
        <w:numFmt w:val="bullet"/>
        <w:lvlText w:val="¨"/>
        <w:lvlJc w:val="left"/>
        <w:pPr>
          <w:tabs>
            <w:tab w:val="num" w:pos="0"/>
          </w:tabs>
          <w:ind w:left="72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Override>
    <w:lvlOverride w:ilvl="1">
      <w:lvl w:ilvl="1">
        <w:start w:val="1"/>
        <w:numFmt w:val="bullet"/>
        <w:lvlText w:val="¨"/>
        <w:lvlJc w:val="left"/>
        <w:pPr>
          <w:tabs>
            <w:tab w:val="num" w:pos="0"/>
          </w:tabs>
          <w:ind w:left="72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Override>
    <w:lvlOverride w:ilvl="2">
      <w:lvl w:ilvl="2">
        <w:start w:val="1"/>
        <w:numFmt w:val="bullet"/>
        <w:lvlText w:val="¨"/>
        <w:lvlJc w:val="left"/>
        <w:pPr>
          <w:tabs>
            <w:tab w:val="num" w:pos="0"/>
          </w:tabs>
          <w:ind w:left="72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Override>
    <w:lvlOverride w:ilvl="3">
      <w:lvl w:ilvl="3">
        <w:start w:val="1"/>
        <w:numFmt w:val="bullet"/>
        <w:lvlText w:val="¨"/>
        <w:lvlJc w:val="left"/>
        <w:pPr>
          <w:tabs>
            <w:tab w:val="num" w:pos="0"/>
          </w:tabs>
          <w:ind w:left="72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Override>
    <w:lvlOverride w:ilvl="4">
      <w:lvl w:ilvl="4">
        <w:start w:val="1"/>
        <w:numFmt w:val="bullet"/>
        <w:lvlText w:val="¨"/>
        <w:lvlJc w:val="left"/>
        <w:pPr>
          <w:tabs>
            <w:tab w:val="num" w:pos="0"/>
          </w:tabs>
          <w:ind w:left="72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Override>
    <w:lvlOverride w:ilvl="5">
      <w:lvl w:ilvl="5">
        <w:start w:val="1"/>
        <w:numFmt w:val="bullet"/>
        <w:lvlText w:val="¨"/>
        <w:lvlJc w:val="left"/>
        <w:pPr>
          <w:tabs>
            <w:tab w:val="num" w:pos="0"/>
          </w:tabs>
          <w:ind w:left="72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Override>
    <w:lvlOverride w:ilvl="6">
      <w:lvl w:ilvl="6">
        <w:start w:val="1"/>
        <w:numFmt w:val="bullet"/>
        <w:lvlText w:val="¨"/>
        <w:lvlJc w:val="left"/>
        <w:pPr>
          <w:tabs>
            <w:tab w:val="num" w:pos="0"/>
          </w:tabs>
          <w:ind w:left="72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Override>
    <w:lvlOverride w:ilvl="7">
      <w:lvl w:ilvl="7">
        <w:start w:val="1"/>
        <w:numFmt w:val="bullet"/>
        <w:lvlText w:val="¨"/>
        <w:lvlJc w:val="left"/>
        <w:pPr>
          <w:tabs>
            <w:tab w:val="num" w:pos="0"/>
          </w:tabs>
          <w:ind w:left="72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Override>
    <w:lvlOverride w:ilvl="8">
      <w:lvl w:ilvl="8">
        <w:start w:val="1"/>
        <w:numFmt w:val="bullet"/>
        <w:lvlText w:val="¨"/>
        <w:lvlJc w:val="left"/>
        <w:pPr>
          <w:tabs>
            <w:tab w:val="num" w:pos="0"/>
          </w:tabs>
          <w:ind w:left="72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Override>
  </w:num>
  <w:num w:numId="45" w16cid:durableId="1410156280">
    <w:abstractNumId w:val="11"/>
  </w:num>
  <w:num w:numId="46" w16cid:durableId="1413620319">
    <w:abstractNumId w:val="11"/>
  </w:num>
  <w:num w:numId="47" w16cid:durableId="1329090499">
    <w:abstractNumId w:val="11"/>
  </w:num>
  <w:num w:numId="48" w16cid:durableId="1038167277">
    <w:abstractNumId w:val="11"/>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proofState w:spelling="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3E75"/>
    <w:rsid w:val="00007AF6"/>
    <w:rsid w:val="00020BC1"/>
    <w:rsid w:val="00032DFF"/>
    <w:rsid w:val="000663C3"/>
    <w:rsid w:val="000B4EEE"/>
    <w:rsid w:val="000B676F"/>
    <w:rsid w:val="000C40C9"/>
    <w:rsid w:val="00196000"/>
    <w:rsid w:val="001B0739"/>
    <w:rsid w:val="001D3FE8"/>
    <w:rsid w:val="00221ED6"/>
    <w:rsid w:val="0023449F"/>
    <w:rsid w:val="00235B09"/>
    <w:rsid w:val="00242603"/>
    <w:rsid w:val="002472E2"/>
    <w:rsid w:val="00261CE5"/>
    <w:rsid w:val="00264C19"/>
    <w:rsid w:val="002858DA"/>
    <w:rsid w:val="002B7271"/>
    <w:rsid w:val="0030735A"/>
    <w:rsid w:val="00316C39"/>
    <w:rsid w:val="00356DDB"/>
    <w:rsid w:val="00394B0D"/>
    <w:rsid w:val="003E3372"/>
    <w:rsid w:val="00407F4D"/>
    <w:rsid w:val="004307FD"/>
    <w:rsid w:val="00462F55"/>
    <w:rsid w:val="004C17AD"/>
    <w:rsid w:val="0054475D"/>
    <w:rsid w:val="00582A2D"/>
    <w:rsid w:val="00607EC2"/>
    <w:rsid w:val="00627D2B"/>
    <w:rsid w:val="00634FB4"/>
    <w:rsid w:val="00642456"/>
    <w:rsid w:val="006B6227"/>
    <w:rsid w:val="006E1B16"/>
    <w:rsid w:val="006F002E"/>
    <w:rsid w:val="00700B4A"/>
    <w:rsid w:val="00705ADD"/>
    <w:rsid w:val="00734BAE"/>
    <w:rsid w:val="00772E4B"/>
    <w:rsid w:val="00793651"/>
    <w:rsid w:val="007D2553"/>
    <w:rsid w:val="007D27C7"/>
    <w:rsid w:val="0080083B"/>
    <w:rsid w:val="00840799"/>
    <w:rsid w:val="00865F63"/>
    <w:rsid w:val="00877F44"/>
    <w:rsid w:val="00912DF3"/>
    <w:rsid w:val="009362D3"/>
    <w:rsid w:val="00936AE9"/>
    <w:rsid w:val="0093765F"/>
    <w:rsid w:val="00971BA7"/>
    <w:rsid w:val="009B4D34"/>
    <w:rsid w:val="009C3E75"/>
    <w:rsid w:val="00A04325"/>
    <w:rsid w:val="00A11BCD"/>
    <w:rsid w:val="00AA0AE6"/>
    <w:rsid w:val="00AA73CC"/>
    <w:rsid w:val="00AC205E"/>
    <w:rsid w:val="00B00904"/>
    <w:rsid w:val="00B17605"/>
    <w:rsid w:val="00B17EDE"/>
    <w:rsid w:val="00B27BF1"/>
    <w:rsid w:val="00B818CB"/>
    <w:rsid w:val="00B90C97"/>
    <w:rsid w:val="00BF291E"/>
    <w:rsid w:val="00C57DDF"/>
    <w:rsid w:val="00C66063"/>
    <w:rsid w:val="00CC7A10"/>
    <w:rsid w:val="00CE4DF8"/>
    <w:rsid w:val="00CE4E02"/>
    <w:rsid w:val="00CE77D4"/>
    <w:rsid w:val="00D030B3"/>
    <w:rsid w:val="00D97320"/>
    <w:rsid w:val="00DC5E3E"/>
    <w:rsid w:val="00DE5CE9"/>
    <w:rsid w:val="00DF0F4E"/>
    <w:rsid w:val="00E5633F"/>
    <w:rsid w:val="00E67BAA"/>
    <w:rsid w:val="00EB2301"/>
    <w:rsid w:val="00F124C2"/>
    <w:rsid w:val="00F205F9"/>
    <w:rsid w:val="00F87B0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E8ADA2A"/>
  <w15:docId w15:val="{9C39C4E9-F458-B746-9FA9-05CC5DFCA0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lang w:val="en-GB"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color w:val="000000"/>
      <w:sz w:val="24"/>
      <w:szCs w:val="24"/>
      <w:lang w:val="en-US"/>
    </w:rPr>
  </w:style>
  <w:style w:type="paragraph" w:styleId="Heading1">
    <w:name w:val="heading 1"/>
    <w:next w:val="Normal"/>
    <w:uiPriority w:val="9"/>
    <w:qFormat/>
    <w:pPr>
      <w:keepNext/>
      <w:tabs>
        <w:tab w:val="left" w:pos="218"/>
      </w:tabs>
      <w:jc w:val="both"/>
      <w:outlineLvl w:val="0"/>
    </w:pPr>
    <w:rPr>
      <w:rFonts w:ascii="Arial" w:eastAsia="Arial" w:hAnsi="Arial" w:cs="Arial"/>
      <w:b/>
      <w:bCs/>
      <w:color w:val="000000"/>
      <w:sz w:val="28"/>
      <w:szCs w:val="28"/>
      <w:lang w:val="en-US"/>
    </w:rPr>
  </w:style>
  <w:style w:type="paragraph" w:styleId="Heading2">
    <w:name w:val="heading 2"/>
    <w:next w:val="Normal"/>
    <w:uiPriority w:val="9"/>
    <w:unhideWhenUsed/>
    <w:qFormat/>
    <w:pPr>
      <w:keepNext/>
      <w:tabs>
        <w:tab w:val="left" w:pos="1134"/>
      </w:tabs>
      <w:jc w:val="both"/>
      <w:outlineLvl w:val="1"/>
    </w:pPr>
    <w:rPr>
      <w:rFonts w:ascii="Arial" w:eastAsia="Arial" w:hAnsi="Arial" w:cs="Arial"/>
      <w:b/>
      <w:bCs/>
      <w:color w:val="000000"/>
      <w:sz w:val="28"/>
      <w:szCs w:val="28"/>
      <w:lang w:val="en-US"/>
    </w:rPr>
  </w:style>
  <w:style w:type="paragraph" w:styleId="Heading3">
    <w:name w:val="heading 3"/>
    <w:next w:val="Normal"/>
    <w:uiPriority w:val="9"/>
    <w:unhideWhenUsed/>
    <w:qFormat/>
    <w:pPr>
      <w:keepNext/>
      <w:tabs>
        <w:tab w:val="left" w:pos="992"/>
      </w:tabs>
      <w:ind w:left="90" w:hanging="90"/>
      <w:outlineLvl w:val="2"/>
    </w:pPr>
    <w:rPr>
      <w:rFonts w:ascii="Arial" w:eastAsia="Arial" w:hAnsi="Arial" w:cs="Arial"/>
      <w:b/>
      <w:bCs/>
      <w:color w:val="000000"/>
      <w:sz w:val="24"/>
      <w:szCs w:val="24"/>
      <w:lang w:val="en-US"/>
    </w:rPr>
  </w:style>
  <w:style w:type="paragraph" w:styleId="Heading4">
    <w:name w:val="heading 4"/>
    <w:next w:val="Normal"/>
    <w:uiPriority w:val="9"/>
    <w:unhideWhenUsed/>
    <w:qFormat/>
    <w:pPr>
      <w:keepNext/>
      <w:jc w:val="both"/>
      <w:outlineLvl w:val="3"/>
    </w:pPr>
    <w:rPr>
      <w:rFonts w:ascii="Arial" w:eastAsia="Arial" w:hAnsi="Arial" w:cs="Arial"/>
      <w:b/>
      <w:bCs/>
      <w:color w:val="000000"/>
      <w:sz w:val="28"/>
      <w:szCs w:val="28"/>
      <w:lang w:val="en-US"/>
    </w:rPr>
  </w:style>
  <w:style w:type="paragraph" w:styleId="Heading5">
    <w:name w:val="heading 5"/>
    <w:basedOn w:val="Normal"/>
    <w:next w:val="Normal"/>
    <w:uiPriority w:val="9"/>
    <w:semiHidden/>
    <w:unhideWhenUsed/>
    <w:qFormat/>
    <w:pPr>
      <w:keepNext/>
      <w:keepLines/>
      <w:spacing w:before="200"/>
      <w:outlineLvl w:val="4"/>
    </w:pPr>
    <w:rPr>
      <w:color w:val="243F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Hyperlink0">
    <w:name w:val="Hyperlink.0"/>
    <w:basedOn w:val="Hyperlink"/>
    <w:qFormat/>
    <w:rPr>
      <w:color w:val="0000FF"/>
      <w:u w:val="single" w:color="0000FF"/>
    </w:rPr>
  </w:style>
  <w:style w:type="character" w:customStyle="1" w:styleId="BalloonTextChar">
    <w:name w:val="Balloon Text Char"/>
    <w:basedOn w:val="DefaultParagraphFont"/>
    <w:qFormat/>
    <w:rPr>
      <w:rFonts w:ascii="Lucida Grande" w:eastAsia="Arial" w:hAnsi="Lucida Grande" w:cs="Arial"/>
      <w:color w:val="000000"/>
      <w:sz w:val="18"/>
      <w:szCs w:val="18"/>
      <w:u w:val="none"/>
      <w:lang w:val="en-US"/>
    </w:rPr>
  </w:style>
  <w:style w:type="character" w:customStyle="1" w:styleId="Heading5Char">
    <w:name w:val="Heading 5 Char"/>
    <w:basedOn w:val="DefaultParagraphFont"/>
    <w:qFormat/>
    <w:rPr>
      <w:rFonts w:ascii="Arial" w:eastAsia="Arial" w:hAnsi="Arial" w:cs="Arial"/>
      <w:color w:val="243F60"/>
      <w:sz w:val="24"/>
      <w:szCs w:val="24"/>
      <w:u w:val="none"/>
      <w:lang w:val="en-US"/>
    </w:rPr>
  </w:style>
  <w:style w:type="paragraph" w:customStyle="1" w:styleId="Heading">
    <w:name w:val="Heading"/>
    <w:basedOn w:val="Normal"/>
    <w:next w:val="BodyText"/>
    <w:qFormat/>
    <w:pPr>
      <w:keepNext/>
      <w:spacing w:before="240" w:after="120"/>
    </w:pPr>
    <w:rPr>
      <w:rFonts w:ascii="Liberation Sans" w:eastAsia="Microsoft YaHei" w:hAnsi="Liberation Sans"/>
      <w:sz w:val="28"/>
      <w:szCs w:val="28"/>
    </w:rPr>
  </w:style>
  <w:style w:type="paragraph" w:styleId="BodyText">
    <w:name w:val="Body Text"/>
    <w:pPr>
      <w:jc w:val="both"/>
    </w:pPr>
    <w:rPr>
      <w:rFonts w:ascii="Arial" w:hAnsi="Arial" w:cs="Arial Unicode MS"/>
      <w:color w:val="000000"/>
      <w:sz w:val="24"/>
      <w:szCs w:val="24"/>
      <w:lang w:val="en-US"/>
    </w:rPr>
  </w:style>
  <w:style w:type="paragraph" w:styleId="List">
    <w:name w:val="List"/>
    <w:basedOn w:val="BodyText"/>
    <w:rPr>
      <w:rFonts w:cs="Arial"/>
    </w:rPr>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customStyle="1" w:styleId="HeaderFooter">
    <w:name w:val="Header &amp; Footer"/>
    <w:qFormat/>
    <w:pPr>
      <w:tabs>
        <w:tab w:val="right" w:pos="9020"/>
      </w:tabs>
    </w:pPr>
    <w:rPr>
      <w:rFonts w:ascii="Helvetica" w:hAnsi="Helvetica" w:cs="Arial Unicode MS"/>
      <w:color w:val="000000"/>
      <w:sz w:val="24"/>
      <w:szCs w:val="24"/>
    </w:rPr>
  </w:style>
  <w:style w:type="paragraph" w:customStyle="1" w:styleId="HeaderandFooter">
    <w:name w:val="Header and Footer"/>
    <w:basedOn w:val="Normal"/>
    <w:qFormat/>
  </w:style>
  <w:style w:type="paragraph" w:styleId="Footer">
    <w:name w:val="footer"/>
    <w:pPr>
      <w:tabs>
        <w:tab w:val="center" w:pos="4153"/>
        <w:tab w:val="right" w:pos="8306"/>
      </w:tabs>
    </w:pPr>
    <w:rPr>
      <w:rFonts w:ascii="Arial" w:hAnsi="Arial" w:cs="Arial Unicode MS"/>
      <w:color w:val="000000"/>
      <w:sz w:val="24"/>
      <w:szCs w:val="24"/>
      <w:lang w:val="en-US"/>
    </w:rPr>
  </w:style>
  <w:style w:type="paragraph" w:styleId="Title">
    <w:name w:val="Title"/>
    <w:uiPriority w:val="10"/>
    <w:qFormat/>
    <w:pPr>
      <w:jc w:val="center"/>
    </w:pPr>
    <w:rPr>
      <w:rFonts w:ascii="Arial" w:hAnsi="Arial" w:cs="Arial Unicode MS"/>
      <w:b/>
      <w:bCs/>
      <w:color w:val="000000"/>
      <w:sz w:val="28"/>
      <w:szCs w:val="28"/>
      <w:u w:val="single" w:color="000000"/>
      <w:lang w:val="en-US"/>
    </w:rPr>
  </w:style>
  <w:style w:type="paragraph" w:styleId="BodyTextIndent2">
    <w:name w:val="Body Text Indent 2"/>
    <w:qFormat/>
    <w:pPr>
      <w:ind w:left="900"/>
      <w:jc w:val="both"/>
    </w:pPr>
    <w:rPr>
      <w:rFonts w:ascii="Arial Rounded MT Bold" w:hAnsi="Arial Rounded MT Bold" w:cs="Arial Unicode MS"/>
      <w:color w:val="000000"/>
      <w:sz w:val="24"/>
      <w:szCs w:val="24"/>
      <w:lang w:val="en-US"/>
    </w:rPr>
  </w:style>
  <w:style w:type="paragraph" w:styleId="TOC1">
    <w:name w:val="toc 1"/>
    <w:pPr>
      <w:tabs>
        <w:tab w:val="left" w:pos="480"/>
        <w:tab w:val="left" w:pos="567"/>
        <w:tab w:val="right" w:leader="dot" w:pos="9214"/>
      </w:tabs>
      <w:spacing w:before="240"/>
    </w:pPr>
    <w:rPr>
      <w:rFonts w:ascii="Arial" w:eastAsia="Arial" w:hAnsi="Arial" w:cs="Arial"/>
      <w:b/>
      <w:bCs/>
      <w:color w:val="0000FF"/>
      <w:sz w:val="24"/>
      <w:szCs w:val="24"/>
    </w:rPr>
  </w:style>
  <w:style w:type="paragraph" w:styleId="TOC2">
    <w:name w:val="toc 2"/>
    <w:pPr>
      <w:tabs>
        <w:tab w:val="left" w:pos="851"/>
        <w:tab w:val="left" w:pos="993"/>
        <w:tab w:val="right" w:leader="dot" w:pos="9214"/>
      </w:tabs>
      <w:ind w:left="240"/>
    </w:pPr>
    <w:rPr>
      <w:rFonts w:ascii="Arial" w:eastAsia="Arial" w:hAnsi="Arial" w:cs="Arial"/>
      <w:color w:val="000000"/>
      <w:sz w:val="24"/>
      <w:szCs w:val="24"/>
    </w:rPr>
  </w:style>
  <w:style w:type="paragraph" w:styleId="TOC3">
    <w:name w:val="toc 3"/>
    <w:pPr>
      <w:tabs>
        <w:tab w:val="left" w:pos="1701"/>
        <w:tab w:val="right" w:leader="dot" w:pos="9176"/>
      </w:tabs>
      <w:ind w:left="851"/>
    </w:pPr>
    <w:rPr>
      <w:rFonts w:ascii="Arial" w:eastAsia="Arial" w:hAnsi="Arial" w:cs="Arial"/>
      <w:color w:val="000000"/>
      <w:sz w:val="24"/>
      <w:szCs w:val="24"/>
      <w:lang w:val="en-US"/>
    </w:rPr>
  </w:style>
  <w:style w:type="paragraph" w:styleId="TOC4">
    <w:name w:val="toc 4"/>
    <w:pPr>
      <w:tabs>
        <w:tab w:val="right" w:leader="dot" w:pos="9176"/>
      </w:tabs>
      <w:ind w:left="720"/>
    </w:pPr>
    <w:rPr>
      <w:rFonts w:ascii="Arial" w:eastAsia="Arial" w:hAnsi="Arial" w:cs="Arial"/>
      <w:color w:val="000000"/>
      <w:sz w:val="24"/>
      <w:szCs w:val="24"/>
    </w:rPr>
  </w:style>
  <w:style w:type="paragraph" w:styleId="BodyTextIndent">
    <w:name w:val="Body Text Indent"/>
    <w:pPr>
      <w:ind w:left="720" w:hanging="720"/>
      <w:jc w:val="both"/>
    </w:pPr>
    <w:rPr>
      <w:rFonts w:ascii="Arial" w:hAnsi="Arial" w:cs="Arial Unicode MS"/>
      <w:b/>
      <w:bCs/>
      <w:color w:val="000000"/>
      <w:sz w:val="28"/>
      <w:szCs w:val="28"/>
      <w:lang w:val="en-US"/>
    </w:rPr>
  </w:style>
  <w:style w:type="paragraph" w:styleId="BodyTextIndent3">
    <w:name w:val="Body Text Indent 3"/>
    <w:qFormat/>
    <w:pPr>
      <w:ind w:left="1418"/>
      <w:jc w:val="both"/>
    </w:pPr>
    <w:rPr>
      <w:rFonts w:ascii="Arial" w:hAnsi="Arial" w:cs="Arial Unicode MS"/>
      <w:b/>
      <w:bCs/>
      <w:color w:val="000000"/>
      <w:sz w:val="24"/>
      <w:szCs w:val="24"/>
      <w:lang w:val="en-US"/>
    </w:rPr>
  </w:style>
  <w:style w:type="paragraph" w:styleId="BalloonText">
    <w:name w:val="Balloon Text"/>
    <w:basedOn w:val="Normal"/>
    <w:qFormat/>
    <w:rPr>
      <w:rFonts w:ascii="Lucida Grande" w:hAnsi="Lucida Grande"/>
      <w:sz w:val="18"/>
      <w:szCs w:val="18"/>
    </w:rPr>
  </w:style>
  <w:style w:type="paragraph" w:styleId="ListParagraph">
    <w:name w:val="List Paragraph"/>
    <w:basedOn w:val="Normal"/>
    <w:qFormat/>
    <w:pPr>
      <w:ind w:left="720"/>
      <w:contextualSpacing/>
    </w:pPr>
  </w:style>
  <w:style w:type="paragraph" w:customStyle="1" w:styleId="FrameContents">
    <w:name w:val="Frame Contents"/>
    <w:basedOn w:val="Normal"/>
    <w:qFormat/>
  </w:style>
  <w:style w:type="paragraph" w:styleId="Header">
    <w:name w:val="header"/>
    <w:basedOn w:val="HeaderandFooter"/>
  </w:style>
  <w:style w:type="paragraph" w:customStyle="1" w:styleId="TableContents">
    <w:name w:val="Table Contents"/>
    <w:basedOn w:val="Normal"/>
    <w:qFormat/>
    <w:pPr>
      <w:widowControl w:val="0"/>
      <w:suppressLineNumbers/>
    </w:pPr>
  </w:style>
  <w:style w:type="numbering" w:customStyle="1" w:styleId="ImportedStyle2">
    <w:name w:val="Imported Style 2"/>
    <w:qFormat/>
  </w:style>
  <w:style w:type="numbering" w:customStyle="1" w:styleId="ImportedStyle1">
    <w:name w:val="Imported Style 1"/>
    <w:qFormat/>
  </w:style>
  <w:style w:type="numbering" w:customStyle="1" w:styleId="ImportedStyle3">
    <w:name w:val="Imported Style 3"/>
    <w:qFormat/>
  </w:style>
  <w:style w:type="numbering" w:customStyle="1" w:styleId="ImportedStyle4">
    <w:name w:val="Imported Style 4"/>
    <w:qFormat/>
  </w:style>
  <w:style w:type="numbering" w:customStyle="1" w:styleId="ImportedStyle5">
    <w:name w:val="Imported Style 5"/>
    <w:qFormat/>
  </w:style>
  <w:style w:type="numbering" w:customStyle="1" w:styleId="ImportedStyle6">
    <w:name w:val="Imported Style 6"/>
    <w:qFormat/>
  </w:style>
  <w:style w:type="numbering" w:customStyle="1" w:styleId="ImportedStyle7">
    <w:name w:val="Imported Style 7"/>
    <w:qFormat/>
  </w:style>
  <w:style w:type="numbering" w:customStyle="1" w:styleId="ImportedStyle8">
    <w:name w:val="Imported Style 8"/>
    <w:qFormat/>
  </w:style>
  <w:style w:type="numbering" w:customStyle="1" w:styleId="ImportedStyle11">
    <w:name w:val="Imported Style 11"/>
    <w:qFormat/>
  </w:style>
  <w:style w:type="numbering" w:customStyle="1" w:styleId="ImportedStyle12">
    <w:name w:val="Imported Style 12"/>
    <w:qFormat/>
  </w:style>
  <w:style w:type="numbering" w:customStyle="1" w:styleId="ImportedStyle13">
    <w:name w:val="Imported Style 13"/>
    <w:qFormat/>
  </w:style>
  <w:style w:type="numbering" w:customStyle="1" w:styleId="ImportedStyle14">
    <w:name w:val="Imported Style 14"/>
    <w:qFormat/>
  </w:style>
  <w:style w:type="numbering" w:customStyle="1" w:styleId="ImportedStyle15">
    <w:name w:val="Imported Style 15"/>
    <w:qFormat/>
  </w:style>
  <w:style w:type="numbering" w:customStyle="1" w:styleId="ImportedStyle16">
    <w:name w:val="Imported Style 16"/>
    <w:qFormat/>
  </w:style>
  <w:style w:type="numbering" w:customStyle="1" w:styleId="ImportedStyle17">
    <w:name w:val="Imported Style 17"/>
    <w:qFormat/>
  </w:style>
  <w:style w:type="numbering" w:customStyle="1" w:styleId="ImportedStyle18">
    <w:name w:val="Imported Style 18"/>
    <w:qFormat/>
  </w:style>
  <w:style w:type="numbering" w:customStyle="1" w:styleId="ImportedStyle19">
    <w:name w:val="Imported Style 19"/>
    <w:qFormat/>
  </w:style>
  <w:style w:type="numbering" w:customStyle="1" w:styleId="ImportedStyle20">
    <w:name w:val="Imported Style 20"/>
    <w:qFormat/>
  </w:style>
  <w:style w:type="numbering" w:customStyle="1" w:styleId="ImportedStyle21">
    <w:name w:val="Imported Style 21"/>
    <w:qFormat/>
  </w:style>
  <w:style w:type="numbering" w:customStyle="1" w:styleId="ImportedStyle22">
    <w:name w:val="Imported Style 22"/>
    <w:qFormat/>
  </w:style>
  <w:style w:type="numbering" w:customStyle="1" w:styleId="ImportedStyle23">
    <w:name w:val="Imported Style 23"/>
    <w:qFormat/>
  </w:style>
  <w:style w:type="numbering" w:customStyle="1" w:styleId="ImportedStyle24">
    <w:name w:val="Imported Style 24"/>
    <w:qFormat/>
  </w:style>
  <w:style w:type="numbering" w:customStyle="1" w:styleId="ImportedStyle25">
    <w:name w:val="Imported Style 25"/>
    <w:qFormat/>
  </w:style>
  <w:style w:type="numbering" w:customStyle="1" w:styleId="ImportedStyle26">
    <w:name w:val="Imported Style 26"/>
    <w:qFormat/>
  </w:style>
  <w:style w:type="numbering" w:customStyle="1" w:styleId="ImportedStyle27">
    <w:name w:val="Imported Style 27"/>
    <w:qFormat/>
  </w:style>
  <w:style w:type="numbering" w:customStyle="1" w:styleId="ImportedStyle28">
    <w:name w:val="Imported Style 28"/>
    <w:qFormat/>
  </w:style>
  <w:style w:type="numbering" w:customStyle="1" w:styleId="ImportedStyle29">
    <w:name w:val="Imported Style 29"/>
    <w:qFormat/>
  </w:style>
  <w:style w:type="numbering" w:customStyle="1" w:styleId="ImportedStyle30">
    <w:name w:val="Imported Style 30"/>
    <w:qFormat/>
  </w:style>
  <w:style w:type="numbering" w:customStyle="1" w:styleId="ImportedStyle31">
    <w:name w:val="Imported Style 31"/>
    <w:qFormat/>
  </w:style>
  <w:style w:type="numbering" w:customStyle="1" w:styleId="ImportedStyle32">
    <w:name w:val="Imported Style 32"/>
    <w:qFormat/>
  </w:style>
  <w:style w:type="numbering" w:customStyle="1" w:styleId="ImportedStyle33">
    <w:name w:val="Imported Style 33"/>
    <w:qFormat/>
  </w:style>
  <w:style w:type="numbering" w:customStyle="1" w:styleId="ImportedStyle34">
    <w:name w:val="Imported Style 34"/>
    <w:qFormat/>
  </w:style>
  <w:style w:type="numbering" w:customStyle="1" w:styleId="ImportedStyle35">
    <w:name w:val="Imported Style 35"/>
    <w:qFormat/>
  </w:style>
  <w:style w:type="numbering" w:customStyle="1" w:styleId="ImportedStyle36">
    <w:name w:val="Imported Style 36"/>
    <w:qFormat/>
  </w:style>
  <w:style w:type="numbering" w:customStyle="1" w:styleId="ImportedStyle37">
    <w:name w:val="Imported Style 37"/>
    <w:qFormat/>
  </w:style>
  <w:style w:type="numbering" w:customStyle="1" w:styleId="ImportedStyle38">
    <w:name w:val="Imported Style 38"/>
    <w:qFormat/>
  </w:style>
  <w:style w:type="numbering" w:customStyle="1" w:styleId="ImportedStyle39">
    <w:name w:val="Imported Style 39"/>
    <w:qFormat/>
  </w:style>
  <w:style w:type="numbering" w:customStyle="1" w:styleId="ImportedStyle40">
    <w:name w:val="Imported Style 40"/>
    <w:qFormat/>
  </w:style>
  <w:style w:type="numbering" w:customStyle="1" w:styleId="ImportedStyle41">
    <w:name w:val="Imported Style 41"/>
    <w:qFormat/>
  </w:style>
  <w:style w:type="numbering" w:customStyle="1" w:styleId="ImportedStyle42">
    <w:name w:val="Imported Style 42"/>
    <w:qFormat/>
  </w:style>
  <w:style w:type="numbering" w:customStyle="1" w:styleId="ImportedStyle43">
    <w:name w:val="Imported Style 43"/>
    <w:qFormat/>
  </w:style>
  <w:style w:type="numbering" w:customStyle="1" w:styleId="ImportedStyle44">
    <w:name w:val="Imported Style 44"/>
    <w:qFormat/>
  </w:style>
  <w:style w:type="numbering" w:customStyle="1" w:styleId="ImportedStyle45">
    <w:name w:val="Imported Style 45"/>
    <w:qFormat/>
  </w:style>
  <w:style w:type="numbering" w:customStyle="1" w:styleId="ImportedStyle46">
    <w:name w:val="Imported Style 46"/>
    <w:qFormat/>
  </w:style>
  <w:style w:type="numbering" w:customStyle="1" w:styleId="ImportedStyle47">
    <w:name w:val="Imported Style 47"/>
    <w:qFormat/>
  </w:style>
  <w:style w:type="numbering" w:customStyle="1" w:styleId="ImportedStyle48">
    <w:name w:val="Imported Style 48"/>
    <w:qFormat/>
  </w:style>
  <w:style w:type="numbering" w:customStyle="1" w:styleId="ImportedStyle49">
    <w:name w:val="Imported Style 49"/>
    <w:qFormat/>
  </w:style>
  <w:style w:type="numbering" w:customStyle="1" w:styleId="ImportedStyle50">
    <w:name w:val="Imported Style 50"/>
    <w:qFormat/>
  </w:style>
  <w:style w:type="numbering" w:customStyle="1" w:styleId="ImportedStyle51">
    <w:name w:val="Imported Style 51"/>
    <w:qFormat/>
  </w:style>
  <w:style w:type="numbering" w:customStyle="1" w:styleId="ImportedStyle52">
    <w:name w:val="Imported Style 52"/>
    <w:qFormat/>
  </w:style>
  <w:style w:type="numbering" w:customStyle="1" w:styleId="ImportedStyle53">
    <w:name w:val="Imported Style 53"/>
    <w:qFormat/>
  </w:style>
  <w:style w:type="numbering" w:customStyle="1" w:styleId="ImportedStyle54">
    <w:name w:val="Imported Style 54"/>
    <w:qFormat/>
  </w:style>
  <w:style w:type="numbering" w:customStyle="1" w:styleId="ImportedStyle55">
    <w:name w:val="Imported Style 55"/>
    <w:qFormat/>
  </w:style>
  <w:style w:type="numbering" w:customStyle="1" w:styleId="ImportedStyle56">
    <w:name w:val="Imported Style 56"/>
    <w:qFormat/>
  </w:style>
  <w:style w:type="numbering" w:customStyle="1" w:styleId="ImportedStyle57">
    <w:name w:val="Imported Style 57"/>
    <w:qFormat/>
  </w:style>
  <w:style w:type="numbering" w:customStyle="1" w:styleId="ImportedStyle58">
    <w:name w:val="Imported Style 58"/>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2080</Words>
  <Characters>11861</Characters>
  <Application>Microsoft Office Word</Application>
  <DocSecurity>0</DocSecurity>
  <Lines>98</Lines>
  <Paragraphs>27</Paragraphs>
  <ScaleCrop>false</ScaleCrop>
  <Company/>
  <LinksUpToDate>false</LinksUpToDate>
  <CharactersWithSpaces>13914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Martin Rhodes</cp:lastModifiedBy>
  <cp:revision>2</cp:revision>
  <cp:lastPrinted>2017-06-20T20:18:00Z</cp:lastPrinted>
  <dcterms:created xsi:type="dcterms:W3CDTF">2025-03-20T16:29:00Z</dcterms:created>
  <dcterms:modified xsi:type="dcterms:W3CDTF">2025-03-20T16:29:00Z</dcterms:modified>
  <dc:language>en-GB</dc:language>
</cp:coreProperties>
</file>